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043" w:rsidRPr="004D1BEA" w:rsidRDefault="00566043" w:rsidP="00566043">
      <w:pPr>
        <w:jc w:val="center"/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487607808" behindDoc="1" locked="0" layoutInCell="1" allowOverlap="1">
            <wp:simplePos x="0" y="0"/>
            <wp:positionH relativeFrom="column">
              <wp:posOffset>307074</wp:posOffset>
            </wp:positionH>
            <wp:positionV relativeFrom="paragraph">
              <wp:posOffset>-23324</wp:posOffset>
            </wp:positionV>
            <wp:extent cx="1504950" cy="1343660"/>
            <wp:effectExtent l="0" t="0" r="0" b="8890"/>
            <wp:wrapNone/>
            <wp:docPr id="1" name="Immagine 1" descr="Risultati immagini per albero della vita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isultati immagini per albero della vita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BEA">
        <w:object w:dxaOrig="72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3.3pt;height:43.5pt" o:ole="">
            <v:imagedata r:id="rId11" o:title=""/>
          </v:shape>
          <o:OLEObject Type="Embed" ProgID="PBrush" ShapeID="_x0000_i1030" DrawAspect="Content" ObjectID="_1720950205" r:id="rId12"/>
        </w:object>
      </w:r>
    </w:p>
    <w:p w:rsidR="00566043" w:rsidRPr="00D20A2D" w:rsidRDefault="00566043" w:rsidP="00566043">
      <w:pPr>
        <w:pStyle w:val="Didascalia"/>
        <w:tabs>
          <w:tab w:val="left" w:pos="1676"/>
          <w:tab w:val="center" w:pos="5095"/>
        </w:tabs>
        <w:jc w:val="left"/>
        <w:rPr>
          <w:rFonts w:ascii="Trebuchet MS" w:hAnsi="Trebuchet MS"/>
          <w:i/>
          <w:iCs/>
          <w:sz w:val="24"/>
        </w:rPr>
      </w:pP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 w:rsidRPr="00D20A2D">
        <w:rPr>
          <w:rFonts w:ascii="Trebuchet MS" w:hAnsi="Trebuchet MS"/>
          <w:sz w:val="24"/>
        </w:rPr>
        <w:t>Comune di Serrenti</w:t>
      </w:r>
    </w:p>
    <w:p w:rsidR="00566043" w:rsidRDefault="00566043" w:rsidP="00566043">
      <w:pPr>
        <w:jc w:val="center"/>
        <w:rPr>
          <w:rFonts w:ascii="Trebuchet MS" w:hAnsi="Trebuchet MS"/>
        </w:rPr>
      </w:pPr>
      <w:r w:rsidRPr="00D20A2D">
        <w:rPr>
          <w:rFonts w:ascii="Trebuchet MS" w:hAnsi="Trebuchet MS"/>
        </w:rPr>
        <w:t>Provincia del Sud Sardegna</w:t>
      </w:r>
      <w:bookmarkStart w:id="0" w:name="_GoBack"/>
      <w:bookmarkEnd w:id="0"/>
    </w:p>
    <w:p w:rsidR="00566043" w:rsidRPr="00A4069C" w:rsidRDefault="00566043" w:rsidP="00566043">
      <w:pPr>
        <w:tabs>
          <w:tab w:val="center" w:pos="4819"/>
          <w:tab w:val="right" w:pos="9638"/>
        </w:tabs>
        <w:jc w:val="center"/>
        <w:rPr>
          <w:rFonts w:ascii="Arial" w:hAnsi="Arial" w:cs="Arial"/>
          <w:lang w:eastAsia="it-IT"/>
        </w:rPr>
      </w:pPr>
    </w:p>
    <w:p w:rsidR="00566043" w:rsidRDefault="00566043">
      <w:pPr>
        <w:ind w:left="301" w:right="302"/>
        <w:jc w:val="both"/>
        <w:rPr>
          <w:rFonts w:ascii="Arial"/>
          <w:b/>
        </w:rPr>
      </w:pPr>
    </w:p>
    <w:p w:rsidR="00566043" w:rsidRDefault="00566043">
      <w:pPr>
        <w:ind w:left="301" w:right="302"/>
        <w:jc w:val="both"/>
        <w:rPr>
          <w:rFonts w:ascii="Arial"/>
          <w:b/>
        </w:rPr>
      </w:pPr>
    </w:p>
    <w:p w:rsidR="000404EC" w:rsidRDefault="00A9104A">
      <w:pPr>
        <w:ind w:left="301" w:right="302"/>
        <w:jc w:val="both"/>
        <w:rPr>
          <w:rFonts w:ascii="Arial"/>
          <w:b/>
        </w:rPr>
      </w:pPr>
      <w:r>
        <w:rPr>
          <w:rFonts w:ascii="Arial"/>
          <w:b/>
        </w:rPr>
        <w:t xml:space="preserve">OGGETTO: </w:t>
      </w:r>
      <w:r w:rsidR="00763FDC">
        <w:t>Reddito di inclusione sociale - Fondo regionale per il reddito di inclusione sociale. Anno 2021. Parte seconda “Altri Interventi di contrasto alla pandemia covid-19”.</w:t>
      </w:r>
    </w:p>
    <w:p w:rsidR="00D23B97" w:rsidRDefault="00D23B97">
      <w:pPr>
        <w:pStyle w:val="Corpotesto"/>
        <w:rPr>
          <w:rFonts w:ascii="Arial"/>
          <w:b/>
          <w:sz w:val="33"/>
        </w:rPr>
      </w:pPr>
    </w:p>
    <w:p w:rsidR="000404EC" w:rsidRDefault="00A9104A">
      <w:pPr>
        <w:ind w:left="301"/>
        <w:jc w:val="both"/>
        <w:rPr>
          <w:rFonts w:ascii="Arial"/>
          <w:b/>
          <w:i/>
        </w:rPr>
      </w:pPr>
      <w:r>
        <w:rPr>
          <w:rFonts w:ascii="Arial"/>
          <w:b/>
          <w:i/>
        </w:rPr>
        <w:t>(Dati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del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richiedente)</w:t>
      </w:r>
    </w:p>
    <w:p w:rsidR="000404EC" w:rsidRDefault="000404EC">
      <w:pPr>
        <w:pStyle w:val="Corpotesto"/>
        <w:spacing w:before="5"/>
        <w:rPr>
          <w:rFonts w:ascii="Arial"/>
          <w:b/>
          <w:i/>
          <w:sz w:val="11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0404EC">
        <w:trPr>
          <w:trHeight w:val="2340"/>
        </w:trPr>
        <w:tc>
          <w:tcPr>
            <w:tcW w:w="9780" w:type="dxa"/>
            <w:tcBorders>
              <w:bottom w:val="nil"/>
            </w:tcBorders>
          </w:tcPr>
          <w:p w:rsidR="000404EC" w:rsidRDefault="000404EC"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 w:rsidR="000404EC" w:rsidRDefault="000404EC">
            <w:pPr>
              <w:pStyle w:val="TableParagraph"/>
              <w:spacing w:before="11"/>
              <w:rPr>
                <w:rFonts w:ascii="Arial"/>
                <w:b/>
                <w:i/>
                <w:sz w:val="30"/>
              </w:rPr>
            </w:pPr>
          </w:p>
          <w:p w:rsidR="000404EC" w:rsidRDefault="00A9104A">
            <w:pPr>
              <w:pStyle w:val="TableParagraph"/>
              <w:tabs>
                <w:tab w:val="left" w:pos="9059"/>
              </w:tabs>
              <w:ind w:left="108"/>
            </w:pPr>
            <w:r>
              <w:t>_</w:t>
            </w:r>
            <w:proofErr w:type="spellStart"/>
            <w:r>
              <w:t>l_sottoscritt</w:t>
            </w:r>
            <w:proofErr w:type="spellEnd"/>
            <w:r>
              <w:t>_</w:t>
            </w:r>
            <w:r>
              <w:rPr>
                <w:u w:val="single"/>
              </w:rPr>
              <w:tab/>
            </w:r>
            <w:r>
              <w:t>nato</w:t>
            </w:r>
            <w:r>
              <w:rPr>
                <w:spacing w:val="10"/>
              </w:rPr>
              <w:t xml:space="preserve"> </w:t>
            </w:r>
            <w:r>
              <w:t>il</w:t>
            </w:r>
          </w:p>
          <w:p w:rsidR="000404EC" w:rsidRDefault="000404EC">
            <w:pPr>
              <w:pStyle w:val="TableParagraph"/>
              <w:spacing w:before="5"/>
              <w:rPr>
                <w:rFonts w:ascii="Arial"/>
                <w:b/>
                <w:i/>
                <w:sz w:val="33"/>
              </w:rPr>
            </w:pPr>
          </w:p>
          <w:p w:rsidR="000404EC" w:rsidRDefault="00A9104A">
            <w:pPr>
              <w:pStyle w:val="TableParagraph"/>
              <w:tabs>
                <w:tab w:val="left" w:pos="475"/>
                <w:tab w:val="left" w:pos="1027"/>
                <w:tab w:val="left" w:pos="2069"/>
                <w:tab w:val="left" w:pos="6285"/>
                <w:tab w:val="left" w:pos="7655"/>
              </w:tabs>
              <w:ind w:left="108"/>
            </w:pPr>
            <w:r>
              <w:rPr>
                <w:w w:val="105"/>
                <w:u w:val="single"/>
              </w:rPr>
              <w:t xml:space="preserve"> </w:t>
            </w:r>
            <w:r>
              <w:rPr>
                <w:u w:val="single"/>
              </w:rPr>
              <w:tab/>
              <w:t>/</w:t>
            </w:r>
            <w:r>
              <w:rPr>
                <w:u w:val="single"/>
              </w:rPr>
              <w:tab/>
              <w:t>/</w:t>
            </w:r>
            <w:r>
              <w:rPr>
                <w:u w:val="single"/>
              </w:rPr>
              <w:tab/>
            </w:r>
            <w:r>
              <w:t>a</w:t>
            </w:r>
            <w:r>
              <w:rPr>
                <w:u w:val="single"/>
              </w:rPr>
              <w:tab/>
            </w:r>
            <w:proofErr w:type="spellStart"/>
            <w:r>
              <w:t>Prov</w:t>
            </w:r>
            <w:proofErr w:type="spellEnd"/>
            <w:r>
              <w:t>.</w:t>
            </w:r>
            <w:r>
              <w:rPr>
                <w:spacing w:val="4"/>
              </w:rPr>
              <w:t xml:space="preserve"> </w:t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0404EC" w:rsidRDefault="000404EC">
            <w:pPr>
              <w:pStyle w:val="TableParagraph"/>
              <w:spacing w:before="3"/>
              <w:rPr>
                <w:rFonts w:ascii="Arial"/>
                <w:b/>
                <w:i/>
                <w:sz w:val="33"/>
              </w:rPr>
            </w:pPr>
          </w:p>
          <w:p w:rsidR="000404EC" w:rsidRDefault="00A9104A" w:rsidP="00D23B97">
            <w:pPr>
              <w:pStyle w:val="TableParagraph"/>
              <w:tabs>
                <w:tab w:val="left" w:pos="4867"/>
              </w:tabs>
              <w:ind w:left="108"/>
            </w:pPr>
            <w:r>
              <w:t>C.F.</w:t>
            </w:r>
            <w:r>
              <w:rPr>
                <w:u w:val="single"/>
              </w:rPr>
              <w:tab/>
            </w:r>
            <w:r>
              <w:t>Residente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 w:rsidR="00D23B97">
              <w:t>Serrenti</w:t>
            </w:r>
          </w:p>
        </w:tc>
      </w:tr>
      <w:tr w:rsidR="000404EC">
        <w:trPr>
          <w:trHeight w:val="2085"/>
        </w:trPr>
        <w:tc>
          <w:tcPr>
            <w:tcW w:w="9780" w:type="dxa"/>
            <w:tcBorders>
              <w:top w:val="nil"/>
              <w:bottom w:val="single" w:sz="6" w:space="0" w:color="000000"/>
            </w:tcBorders>
          </w:tcPr>
          <w:p w:rsidR="000404EC" w:rsidRDefault="00A9104A">
            <w:pPr>
              <w:pStyle w:val="TableParagraph"/>
              <w:tabs>
                <w:tab w:val="left" w:pos="719"/>
                <w:tab w:val="left" w:pos="1477"/>
                <w:tab w:val="left" w:pos="6678"/>
                <w:tab w:val="left" w:pos="7063"/>
                <w:tab w:val="left" w:pos="8430"/>
                <w:tab w:val="left" w:pos="8815"/>
              </w:tabs>
              <w:spacing w:before="190"/>
              <w:ind w:left="108"/>
            </w:pPr>
            <w:r>
              <w:t>in</w:t>
            </w:r>
            <w:r>
              <w:tab/>
              <w:t>Via</w:t>
            </w:r>
            <w:r>
              <w:tab/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  <w:t>n°</w:t>
            </w:r>
            <w:r>
              <w:rPr>
                <w:u w:val="single"/>
              </w:rPr>
              <w:tab/>
            </w:r>
            <w:r>
              <w:tab/>
              <w:t>Telefono</w:t>
            </w:r>
          </w:p>
          <w:p w:rsidR="000404EC" w:rsidRDefault="000404EC">
            <w:pPr>
              <w:pStyle w:val="TableParagraph"/>
              <w:spacing w:before="3"/>
              <w:rPr>
                <w:rFonts w:ascii="Arial"/>
                <w:b/>
                <w:i/>
                <w:sz w:val="33"/>
              </w:rPr>
            </w:pPr>
          </w:p>
          <w:p w:rsidR="000404EC" w:rsidRDefault="00A9104A">
            <w:pPr>
              <w:pStyle w:val="TableParagraph"/>
              <w:tabs>
                <w:tab w:val="left" w:pos="4080"/>
                <w:tab w:val="left" w:pos="8743"/>
              </w:tabs>
              <w:ind w:left="108"/>
            </w:pPr>
            <w:r>
              <w:rPr>
                <w:w w:val="10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E-Mail</w:t>
            </w:r>
            <w:r>
              <w:rPr>
                <w:spacing w:val="2"/>
              </w:rPr>
              <w:t xml:space="preserve"> </w:t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0404EC" w:rsidRDefault="000404EC">
            <w:pPr>
              <w:pStyle w:val="TableParagraph"/>
              <w:spacing w:before="10"/>
              <w:rPr>
                <w:rFonts w:ascii="Arial"/>
                <w:b/>
                <w:i/>
                <w:sz w:val="32"/>
              </w:rPr>
            </w:pPr>
          </w:p>
          <w:p w:rsidR="000404EC" w:rsidRDefault="00A9104A">
            <w:pPr>
              <w:pStyle w:val="TableParagraph"/>
              <w:spacing w:before="1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N.B.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È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necessario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indicare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una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e-mail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un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contatto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telefonico</w:t>
            </w:r>
          </w:p>
        </w:tc>
      </w:tr>
    </w:tbl>
    <w:p w:rsidR="000404EC" w:rsidRDefault="000404EC">
      <w:pPr>
        <w:pStyle w:val="Corpotesto"/>
        <w:spacing w:before="6"/>
        <w:rPr>
          <w:rFonts w:ascii="Arial"/>
          <w:b/>
          <w:i/>
          <w:sz w:val="32"/>
        </w:rPr>
      </w:pPr>
    </w:p>
    <w:p w:rsidR="000404EC" w:rsidRDefault="00A9104A">
      <w:pPr>
        <w:pStyle w:val="Titolo1"/>
        <w:ind w:left="550" w:right="551"/>
        <w:jc w:val="center"/>
      </w:pPr>
      <w:r>
        <w:t>CHIEDE</w:t>
      </w:r>
    </w:p>
    <w:p w:rsidR="000404EC" w:rsidRDefault="00D23B97" w:rsidP="00D23B97">
      <w:pPr>
        <w:pStyle w:val="Corpotesto"/>
        <w:spacing w:before="132" w:line="276" w:lineRule="auto"/>
        <w:ind w:right="298"/>
        <w:jc w:val="both"/>
      </w:pPr>
      <w:r>
        <w:t>D</w:t>
      </w:r>
      <w:r w:rsidR="00A9104A">
        <w:t xml:space="preserve">i essere ammesso/a </w:t>
      </w:r>
      <w:proofErr w:type="spellStart"/>
      <w:r w:rsidR="00A9104A">
        <w:t>a</w:t>
      </w:r>
      <w:proofErr w:type="spellEnd"/>
      <w:r w:rsidR="00A9104A">
        <w:t xml:space="preserve"> fruire dei benefici previsti dalla Legge Regionale n. 18 del 2 agosto 2016</w:t>
      </w:r>
      <w:r w:rsidR="00A9104A">
        <w:rPr>
          <w:spacing w:val="1"/>
        </w:rPr>
        <w:t xml:space="preserve"> </w:t>
      </w:r>
      <w:r w:rsidR="00A9104A">
        <w:t>“Reddito</w:t>
      </w:r>
      <w:r w:rsidR="00A9104A">
        <w:rPr>
          <w:spacing w:val="47"/>
        </w:rPr>
        <w:t xml:space="preserve"> </w:t>
      </w:r>
      <w:r w:rsidR="00A9104A">
        <w:t>di</w:t>
      </w:r>
      <w:r w:rsidR="00A9104A">
        <w:rPr>
          <w:spacing w:val="47"/>
        </w:rPr>
        <w:t xml:space="preserve"> </w:t>
      </w:r>
      <w:r w:rsidR="00A9104A">
        <w:t>inclusione</w:t>
      </w:r>
      <w:r w:rsidR="00A9104A">
        <w:rPr>
          <w:spacing w:val="47"/>
        </w:rPr>
        <w:t xml:space="preserve"> </w:t>
      </w:r>
      <w:r w:rsidR="00A9104A">
        <w:t>sociale</w:t>
      </w:r>
      <w:r w:rsidR="00A9104A">
        <w:rPr>
          <w:spacing w:val="49"/>
        </w:rPr>
        <w:t xml:space="preserve"> </w:t>
      </w:r>
      <w:r w:rsidR="00A9104A">
        <w:t>-</w:t>
      </w:r>
      <w:r w:rsidR="00A9104A">
        <w:rPr>
          <w:spacing w:val="50"/>
        </w:rPr>
        <w:t xml:space="preserve"> </w:t>
      </w:r>
      <w:r w:rsidR="00A9104A">
        <w:t>Fondo</w:t>
      </w:r>
      <w:r w:rsidR="00A9104A">
        <w:rPr>
          <w:spacing w:val="47"/>
        </w:rPr>
        <w:t xml:space="preserve"> </w:t>
      </w:r>
      <w:r w:rsidR="00A9104A">
        <w:t>regionale</w:t>
      </w:r>
      <w:r w:rsidR="00A9104A">
        <w:rPr>
          <w:spacing w:val="48"/>
        </w:rPr>
        <w:t xml:space="preserve"> </w:t>
      </w:r>
      <w:r w:rsidR="00A9104A">
        <w:t>per</w:t>
      </w:r>
      <w:r w:rsidR="00A9104A">
        <w:rPr>
          <w:spacing w:val="48"/>
        </w:rPr>
        <w:t xml:space="preserve"> </w:t>
      </w:r>
      <w:r w:rsidR="00A9104A">
        <w:t>il</w:t>
      </w:r>
      <w:r w:rsidR="00A9104A">
        <w:rPr>
          <w:spacing w:val="48"/>
        </w:rPr>
        <w:t xml:space="preserve"> </w:t>
      </w:r>
      <w:r w:rsidR="00A9104A">
        <w:t>reddito</w:t>
      </w:r>
      <w:r w:rsidR="00A9104A">
        <w:rPr>
          <w:spacing w:val="47"/>
        </w:rPr>
        <w:t xml:space="preserve"> </w:t>
      </w:r>
      <w:r w:rsidR="00A9104A">
        <w:t>di</w:t>
      </w:r>
      <w:r w:rsidR="00A9104A">
        <w:rPr>
          <w:spacing w:val="47"/>
        </w:rPr>
        <w:t xml:space="preserve"> </w:t>
      </w:r>
      <w:r w:rsidR="00A9104A">
        <w:t>inclusione</w:t>
      </w:r>
      <w:r w:rsidR="00A9104A">
        <w:rPr>
          <w:spacing w:val="47"/>
        </w:rPr>
        <w:t xml:space="preserve"> </w:t>
      </w:r>
      <w:r w:rsidR="00A9104A">
        <w:t>sociale</w:t>
      </w:r>
      <w:r w:rsidR="00A9104A">
        <w:rPr>
          <w:spacing w:val="49"/>
        </w:rPr>
        <w:t xml:space="preserve"> </w:t>
      </w:r>
      <w:r w:rsidR="00A9104A">
        <w:t>-</w:t>
      </w:r>
      <w:r w:rsidR="00A9104A">
        <w:rPr>
          <w:spacing w:val="49"/>
        </w:rPr>
        <w:t xml:space="preserve"> </w:t>
      </w:r>
      <w:r w:rsidR="00A9104A">
        <w:t>"</w:t>
      </w:r>
      <w:proofErr w:type="spellStart"/>
      <w:r w:rsidR="00A9104A">
        <w:t>Agiudu</w:t>
      </w:r>
      <w:proofErr w:type="spellEnd"/>
      <w:r w:rsidR="00A9104A">
        <w:rPr>
          <w:spacing w:val="-56"/>
        </w:rPr>
        <w:t xml:space="preserve"> </w:t>
      </w:r>
      <w:proofErr w:type="spellStart"/>
      <w:r w:rsidR="00A9104A">
        <w:t>torrau</w:t>
      </w:r>
      <w:proofErr w:type="spellEnd"/>
      <w:r w:rsidR="00A9104A">
        <w:t>"</w:t>
      </w:r>
      <w:r w:rsidR="00A9104A">
        <w:rPr>
          <w:spacing w:val="2"/>
        </w:rPr>
        <w:t xml:space="preserve"> </w:t>
      </w:r>
      <w:r w:rsidR="00763FDC">
        <w:rPr>
          <w:spacing w:val="2"/>
        </w:rPr>
        <w:t xml:space="preserve">Anno 2021 </w:t>
      </w:r>
      <w:r w:rsidR="00A9104A">
        <w:rPr>
          <w:w w:val="160"/>
        </w:rPr>
        <w:t>–</w:t>
      </w:r>
      <w:r w:rsidR="00A9104A">
        <w:rPr>
          <w:spacing w:val="-32"/>
          <w:w w:val="160"/>
        </w:rPr>
        <w:t xml:space="preserve"> </w:t>
      </w:r>
      <w:r w:rsidR="00A9104A">
        <w:t>PARTE</w:t>
      </w:r>
      <w:r w:rsidR="00A9104A">
        <w:rPr>
          <w:spacing w:val="2"/>
        </w:rPr>
        <w:t xml:space="preserve"> </w:t>
      </w:r>
      <w:r w:rsidR="00A9104A">
        <w:t>SECONDA</w:t>
      </w:r>
      <w:r w:rsidR="00763FDC">
        <w:t xml:space="preserve"> “Altri Interventi di contrasto alla pandemia covid-19”</w:t>
      </w:r>
      <w:r w:rsidR="00A9104A">
        <w:t>.</w:t>
      </w:r>
    </w:p>
    <w:p w:rsidR="000404EC" w:rsidRDefault="000404EC" w:rsidP="00D23B97">
      <w:pPr>
        <w:pStyle w:val="Corpotesto"/>
        <w:spacing w:before="7" w:line="276" w:lineRule="auto"/>
        <w:jc w:val="both"/>
        <w:rPr>
          <w:sz w:val="21"/>
        </w:rPr>
      </w:pPr>
    </w:p>
    <w:p w:rsidR="00C8266A" w:rsidRDefault="00A9104A" w:rsidP="00C8266A">
      <w:pPr>
        <w:spacing w:before="1" w:line="276" w:lineRule="auto"/>
        <w:ind w:right="297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fine,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consapevole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responsabilità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penale,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sensi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dell’articolo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76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Decreto</w:t>
      </w:r>
      <w:r>
        <w:rPr>
          <w:rFonts w:ascii="Arial" w:hAnsi="Arial"/>
          <w:i/>
          <w:spacing w:val="1"/>
        </w:rPr>
        <w:t xml:space="preserve"> </w:t>
      </w:r>
      <w:r w:rsidR="00D23B97">
        <w:rPr>
          <w:rFonts w:ascii="Arial" w:hAnsi="Arial"/>
          <w:i/>
        </w:rPr>
        <w:t>del Presidente</w:t>
      </w:r>
      <w:r>
        <w:rPr>
          <w:rFonts w:ascii="Arial" w:hAnsi="Arial"/>
          <w:i/>
        </w:rPr>
        <w:t xml:space="preserve"> della Repubblica 28 dicembre 2000, n. 445, per falsità in atti e dichiarazioni mendaci,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dichiaro che quanto espresso nel presente modulo è vero ed è accertabile ai sensi dell’articolo 43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citato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DPR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445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2000,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ovvero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documentabile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su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richiesta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delle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amministrazioni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competenti:</w:t>
      </w:r>
    </w:p>
    <w:p w:rsidR="00C8266A" w:rsidRDefault="00C8266A" w:rsidP="00C8266A">
      <w:pPr>
        <w:spacing w:before="1" w:line="276" w:lineRule="auto"/>
        <w:ind w:right="297"/>
        <w:jc w:val="both"/>
        <w:rPr>
          <w:rFonts w:ascii="Arial" w:hAnsi="Arial"/>
          <w:i/>
        </w:rPr>
      </w:pPr>
    </w:p>
    <w:p w:rsidR="00C8266A" w:rsidRDefault="00C8266A" w:rsidP="00C8266A">
      <w:pPr>
        <w:spacing w:before="1" w:line="276" w:lineRule="auto"/>
        <w:ind w:right="297"/>
        <w:jc w:val="both"/>
        <w:rPr>
          <w:rFonts w:ascii="Arial" w:hAnsi="Arial"/>
          <w:i/>
        </w:rPr>
      </w:pPr>
    </w:p>
    <w:p w:rsidR="000404EC" w:rsidRPr="00C8266A" w:rsidRDefault="00A9104A" w:rsidP="00C8266A">
      <w:pPr>
        <w:spacing w:before="1" w:line="276" w:lineRule="auto"/>
        <w:ind w:right="297"/>
        <w:jc w:val="center"/>
        <w:rPr>
          <w:b/>
        </w:rPr>
      </w:pPr>
      <w:r w:rsidRPr="00C8266A">
        <w:rPr>
          <w:b/>
        </w:rPr>
        <w:t>DICHIARA</w:t>
      </w:r>
    </w:p>
    <w:p w:rsidR="000404EC" w:rsidRDefault="00A9104A">
      <w:pPr>
        <w:spacing w:before="3"/>
        <w:ind w:left="550" w:right="491"/>
        <w:jc w:val="center"/>
        <w:rPr>
          <w:rFonts w:ascii="Arial"/>
          <w:i/>
        </w:rPr>
      </w:pPr>
      <w:r>
        <w:rPr>
          <w:rFonts w:ascii="Arial"/>
          <w:i/>
        </w:rPr>
        <w:t>(</w:t>
      </w:r>
      <w:proofErr w:type="gramStart"/>
      <w:r>
        <w:rPr>
          <w:rFonts w:ascii="Arial"/>
          <w:i/>
        </w:rPr>
        <w:t>barrare</w:t>
      </w:r>
      <w:proofErr w:type="gramEnd"/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la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voce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che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interessa)</w:t>
      </w:r>
    </w:p>
    <w:p w:rsidR="000404EC" w:rsidRDefault="000404EC">
      <w:pPr>
        <w:pStyle w:val="Corpotesto"/>
        <w:spacing w:before="9"/>
        <w:rPr>
          <w:rFonts w:ascii="Arial"/>
          <w:i/>
          <w:sz w:val="13"/>
        </w:rPr>
      </w:pPr>
    </w:p>
    <w:p w:rsidR="000404EC" w:rsidRDefault="00A9104A">
      <w:pPr>
        <w:pStyle w:val="Titolo1"/>
        <w:numPr>
          <w:ilvl w:val="0"/>
          <w:numId w:val="3"/>
        </w:numPr>
        <w:tabs>
          <w:tab w:val="left" w:pos="1009"/>
          <w:tab w:val="left" w:pos="1010"/>
        </w:tabs>
        <w:spacing w:before="93"/>
        <w:ind w:hanging="709"/>
      </w:pPr>
      <w:r>
        <w:t>REQUISITI</w:t>
      </w:r>
      <w:r>
        <w:rPr>
          <w:spacing w:val="-6"/>
        </w:rPr>
        <w:t xml:space="preserve"> </w:t>
      </w:r>
      <w:r>
        <w:t>GENERALI</w:t>
      </w:r>
    </w:p>
    <w:p w:rsidR="00C905F6" w:rsidRDefault="00C905F6" w:rsidP="00C905F6">
      <w:pPr>
        <w:pStyle w:val="Titolo1"/>
        <w:numPr>
          <w:ilvl w:val="0"/>
          <w:numId w:val="4"/>
        </w:numPr>
        <w:tabs>
          <w:tab w:val="left" w:pos="1009"/>
          <w:tab w:val="left" w:pos="1010"/>
        </w:tabs>
        <w:spacing w:before="93"/>
        <w:rPr>
          <w:b w:val="0"/>
        </w:rPr>
      </w:pPr>
      <w:r>
        <w:rPr>
          <w:b w:val="0"/>
        </w:rPr>
        <w:t>Di essere cittadino italiano;</w:t>
      </w:r>
    </w:p>
    <w:p w:rsidR="00C905F6" w:rsidRDefault="00C905F6" w:rsidP="00C905F6">
      <w:pPr>
        <w:pStyle w:val="Titolo1"/>
        <w:numPr>
          <w:ilvl w:val="0"/>
          <w:numId w:val="4"/>
        </w:numPr>
        <w:tabs>
          <w:tab w:val="left" w:pos="1009"/>
          <w:tab w:val="left" w:pos="1010"/>
        </w:tabs>
        <w:spacing w:before="93"/>
        <w:rPr>
          <w:b w:val="0"/>
        </w:rPr>
      </w:pPr>
      <w:r>
        <w:rPr>
          <w:b w:val="0"/>
        </w:rPr>
        <w:t>Di essere cittadino comunitario;</w:t>
      </w:r>
    </w:p>
    <w:p w:rsidR="00C905F6" w:rsidRDefault="00C905F6" w:rsidP="00C905F6">
      <w:pPr>
        <w:pStyle w:val="Titolo1"/>
        <w:numPr>
          <w:ilvl w:val="0"/>
          <w:numId w:val="4"/>
        </w:numPr>
        <w:tabs>
          <w:tab w:val="left" w:pos="1009"/>
          <w:tab w:val="left" w:pos="1010"/>
        </w:tabs>
        <w:spacing w:before="93"/>
        <w:rPr>
          <w:b w:val="0"/>
        </w:rPr>
      </w:pPr>
      <w:r>
        <w:rPr>
          <w:b w:val="0"/>
        </w:rPr>
        <w:t>Di essere cittadino straniero in possesso di regolare titolo di soggiorno;</w:t>
      </w:r>
    </w:p>
    <w:p w:rsidR="00C905F6" w:rsidRDefault="00C905F6" w:rsidP="00C905F6">
      <w:pPr>
        <w:pStyle w:val="Titolo1"/>
        <w:numPr>
          <w:ilvl w:val="0"/>
          <w:numId w:val="4"/>
        </w:numPr>
        <w:tabs>
          <w:tab w:val="left" w:pos="1009"/>
          <w:tab w:val="left" w:pos="1010"/>
        </w:tabs>
        <w:spacing w:before="93"/>
        <w:rPr>
          <w:b w:val="0"/>
        </w:rPr>
      </w:pPr>
      <w:r>
        <w:rPr>
          <w:b w:val="0"/>
        </w:rPr>
        <w:t>Di essere residente nel Comune di Serrenti al momento della presentazione della domanda;</w:t>
      </w:r>
    </w:p>
    <w:p w:rsidR="000404EC" w:rsidRDefault="000404EC">
      <w:pPr>
        <w:pStyle w:val="Corpotesto"/>
        <w:rPr>
          <w:rFonts w:ascii="Arial"/>
          <w:b/>
          <w:sz w:val="20"/>
        </w:rPr>
      </w:pPr>
    </w:p>
    <w:p w:rsidR="000404EC" w:rsidRDefault="000404EC">
      <w:pPr>
        <w:pStyle w:val="Corpotesto"/>
        <w:spacing w:before="5"/>
        <w:rPr>
          <w:sz w:val="33"/>
        </w:rPr>
      </w:pPr>
    </w:p>
    <w:p w:rsidR="00C8266A" w:rsidRDefault="00C8266A">
      <w:pPr>
        <w:pStyle w:val="Corpotesto"/>
        <w:spacing w:before="5"/>
        <w:rPr>
          <w:sz w:val="33"/>
        </w:rPr>
      </w:pPr>
    </w:p>
    <w:p w:rsidR="000404EC" w:rsidRDefault="00A9104A">
      <w:pPr>
        <w:pStyle w:val="Titolo1"/>
        <w:numPr>
          <w:ilvl w:val="0"/>
          <w:numId w:val="3"/>
        </w:numPr>
        <w:tabs>
          <w:tab w:val="left" w:pos="561"/>
        </w:tabs>
        <w:ind w:left="560" w:hanging="260"/>
      </w:pPr>
      <w:r>
        <w:t>REQUISITI</w:t>
      </w:r>
      <w:r>
        <w:rPr>
          <w:spacing w:val="-4"/>
        </w:rPr>
        <w:t xml:space="preserve"> </w:t>
      </w:r>
      <w:r>
        <w:t>REDDITUALI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DICHIARA</w:t>
      </w:r>
      <w:r>
        <w:rPr>
          <w:spacing w:val="-8"/>
        </w:rPr>
        <w:t xml:space="preserve"> </w:t>
      </w:r>
      <w:r>
        <w:t>ALTRESÌ</w:t>
      </w:r>
    </w:p>
    <w:p w:rsidR="000404EC" w:rsidRDefault="00A9104A">
      <w:pPr>
        <w:spacing w:before="2"/>
        <w:ind w:left="728"/>
        <w:rPr>
          <w:rFonts w:ascii="Arial"/>
          <w:i/>
        </w:rPr>
      </w:pPr>
      <w:r>
        <w:rPr>
          <w:noProof/>
          <w:lang w:eastAsia="it-IT"/>
        </w:rPr>
        <w:drawing>
          <wp:anchor distT="0" distB="0" distL="0" distR="0" simplePos="0" relativeHeight="487353344" behindDoc="1" locked="0" layoutInCell="1" allowOverlap="1">
            <wp:simplePos x="0" y="0"/>
            <wp:positionH relativeFrom="page">
              <wp:posOffset>864412</wp:posOffset>
            </wp:positionH>
            <wp:positionV relativeFrom="paragraph">
              <wp:posOffset>267942</wp:posOffset>
            </wp:positionV>
            <wp:extent cx="6194297" cy="156972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4297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353856" behindDoc="1" locked="0" layoutInCell="1" allowOverlap="1">
            <wp:simplePos x="0" y="0"/>
            <wp:positionH relativeFrom="page">
              <wp:posOffset>864412</wp:posOffset>
            </wp:positionH>
            <wp:positionV relativeFrom="paragraph">
              <wp:posOffset>941550</wp:posOffset>
            </wp:positionV>
            <wp:extent cx="6192011" cy="156972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2011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354368" behindDoc="1" locked="0" layoutInCell="1" allowOverlap="1">
            <wp:simplePos x="0" y="0"/>
            <wp:positionH relativeFrom="page">
              <wp:posOffset>864412</wp:posOffset>
            </wp:positionH>
            <wp:positionV relativeFrom="paragraph">
              <wp:posOffset>1615412</wp:posOffset>
            </wp:positionV>
            <wp:extent cx="4028947" cy="156972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8947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354880" behindDoc="1" locked="0" layoutInCell="1" allowOverlap="1">
            <wp:simplePos x="0" y="0"/>
            <wp:positionH relativeFrom="page">
              <wp:posOffset>864412</wp:posOffset>
            </wp:positionH>
            <wp:positionV relativeFrom="paragraph">
              <wp:posOffset>1968980</wp:posOffset>
            </wp:positionV>
            <wp:extent cx="1427860" cy="156972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7860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</w:t>
      </w:r>
      <w:r>
        <w:rPr>
          <w:rFonts w:ascii="Arial"/>
          <w:i/>
        </w:rPr>
        <w:t>barrare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la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voce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che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interessa 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compilare)</w:t>
      </w:r>
    </w:p>
    <w:p w:rsidR="000404EC" w:rsidRDefault="000404EC">
      <w:pPr>
        <w:pStyle w:val="Corpotesto"/>
        <w:spacing w:before="4"/>
        <w:rPr>
          <w:rFonts w:ascii="Arial"/>
          <w:i/>
          <w:sz w:val="11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8"/>
      </w:tblGrid>
      <w:tr w:rsidR="000404EC">
        <w:trPr>
          <w:trHeight w:val="1050"/>
        </w:trPr>
        <w:tc>
          <w:tcPr>
            <w:tcW w:w="9808" w:type="dxa"/>
          </w:tcPr>
          <w:p w:rsidR="000404EC" w:rsidRDefault="000404EC">
            <w:pPr>
              <w:pStyle w:val="TableParagraph"/>
              <w:rPr>
                <w:rFonts w:ascii="Arial"/>
                <w:i/>
                <w:sz w:val="24"/>
              </w:rPr>
            </w:pPr>
          </w:p>
          <w:p w:rsidR="000404EC" w:rsidRDefault="000404EC">
            <w:pPr>
              <w:pStyle w:val="TableParagraph"/>
              <w:rPr>
                <w:rFonts w:ascii="Arial"/>
                <w:i/>
              </w:rPr>
            </w:pPr>
          </w:p>
          <w:p w:rsidR="000404EC" w:rsidRDefault="00A9104A">
            <w:pPr>
              <w:pStyle w:val="TableParagraph"/>
              <w:tabs>
                <w:tab w:val="left" w:pos="3879"/>
                <w:tab w:val="left" w:pos="9536"/>
              </w:tabs>
              <w:ind w:left="396"/>
            </w:pPr>
            <w:r>
              <w:rPr>
                <w:w w:val="10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Reddito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Cittadinanza</w:t>
            </w:r>
            <w:r>
              <w:rPr>
                <w:spacing w:val="-1"/>
              </w:rPr>
              <w:t xml:space="preserve"> </w:t>
            </w:r>
            <w:r>
              <w:t>dalla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2"/>
              </w:rPr>
              <w:t xml:space="preserve"> </w:t>
            </w:r>
            <w:r>
              <w:t>di</w:t>
            </w:r>
            <w:r>
              <w:rPr>
                <w:u w:val="single"/>
              </w:rPr>
              <w:tab/>
            </w:r>
            <w:r>
              <w:t>;</w:t>
            </w:r>
          </w:p>
        </w:tc>
      </w:tr>
      <w:tr w:rsidR="000404EC">
        <w:trPr>
          <w:trHeight w:val="1051"/>
        </w:trPr>
        <w:tc>
          <w:tcPr>
            <w:tcW w:w="9808" w:type="dxa"/>
          </w:tcPr>
          <w:p w:rsidR="000404EC" w:rsidRDefault="000404EC">
            <w:pPr>
              <w:pStyle w:val="TableParagraph"/>
              <w:rPr>
                <w:rFonts w:ascii="Arial"/>
                <w:i/>
                <w:sz w:val="24"/>
              </w:rPr>
            </w:pPr>
          </w:p>
          <w:p w:rsidR="000404EC" w:rsidRDefault="000404EC">
            <w:pPr>
              <w:pStyle w:val="TableParagraph"/>
              <w:rPr>
                <w:rFonts w:ascii="Arial"/>
                <w:i/>
              </w:rPr>
            </w:pPr>
          </w:p>
          <w:p w:rsidR="000404EC" w:rsidRDefault="00A9104A">
            <w:pPr>
              <w:pStyle w:val="TableParagraph"/>
              <w:tabs>
                <w:tab w:val="left" w:pos="2785"/>
                <w:tab w:val="left" w:pos="7699"/>
              </w:tabs>
              <w:ind w:left="396"/>
            </w:pPr>
            <w:r>
              <w:t>data</w:t>
            </w:r>
            <w:r>
              <w:rPr>
                <w:u w:val="single"/>
              </w:rPr>
              <w:tab/>
            </w:r>
            <w:r>
              <w:t>, con</w:t>
            </w:r>
            <w:r>
              <w:rPr>
                <w:spacing w:val="2"/>
              </w:rPr>
              <w:t xml:space="preserve"> </w:t>
            </w:r>
            <w:r>
              <w:t>numero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protocollo</w:t>
            </w:r>
            <w:r>
              <w:rPr>
                <w:u w:val="single"/>
              </w:rPr>
              <w:tab/>
            </w:r>
            <w:r>
              <w:t>;</w:t>
            </w:r>
          </w:p>
        </w:tc>
      </w:tr>
      <w:tr w:rsidR="000404EC">
        <w:trPr>
          <w:trHeight w:val="546"/>
        </w:trPr>
        <w:tc>
          <w:tcPr>
            <w:tcW w:w="9808" w:type="dxa"/>
          </w:tcPr>
          <w:p w:rsidR="000404EC" w:rsidRDefault="00A9104A">
            <w:pPr>
              <w:pStyle w:val="TableParagraph"/>
              <w:spacing w:before="22"/>
              <w:ind w:left="6358"/>
            </w:pPr>
            <w:r>
              <w:t>sere</w:t>
            </w:r>
            <w:r>
              <w:rPr>
                <w:spacing w:val="-1"/>
              </w:rPr>
              <w:t xml:space="preserve"> </w:t>
            </w:r>
            <w:r>
              <w:t>in attesa</w:t>
            </w:r>
            <w:r>
              <w:rPr>
                <w:spacing w:val="-2"/>
              </w:rPr>
              <w:t xml:space="preserve"> </w:t>
            </w:r>
            <w:r>
              <w:t>di riscontro;</w:t>
            </w:r>
          </w:p>
        </w:tc>
      </w:tr>
      <w:tr w:rsidR="000404EC">
        <w:trPr>
          <w:trHeight w:val="1053"/>
        </w:trPr>
        <w:tc>
          <w:tcPr>
            <w:tcW w:w="9808" w:type="dxa"/>
          </w:tcPr>
          <w:p w:rsidR="000404EC" w:rsidRDefault="00A9104A">
            <w:pPr>
              <w:pStyle w:val="TableParagraph"/>
              <w:spacing w:before="22"/>
              <w:ind w:left="2263"/>
            </w:pPr>
            <w:r>
              <w:t>Reddito</w:t>
            </w:r>
            <w:r>
              <w:rPr>
                <w:spacing w:val="24"/>
              </w:rPr>
              <w:t xml:space="preserve"> </w:t>
            </w:r>
            <w:r>
              <w:t>di</w:t>
            </w:r>
            <w:r>
              <w:rPr>
                <w:spacing w:val="23"/>
              </w:rPr>
              <w:t xml:space="preserve"> </w:t>
            </w:r>
            <w:r>
              <w:t>cittadinanza</w:t>
            </w:r>
            <w:r>
              <w:rPr>
                <w:spacing w:val="24"/>
              </w:rPr>
              <w:t xml:space="preserve"> </w:t>
            </w:r>
            <w:r>
              <w:t>in</w:t>
            </w:r>
            <w:r>
              <w:rPr>
                <w:spacing w:val="26"/>
              </w:rPr>
              <w:t xml:space="preserve"> </w:t>
            </w:r>
            <w:r>
              <w:t>quanto</w:t>
            </w:r>
            <w:r>
              <w:rPr>
                <w:spacing w:val="24"/>
              </w:rPr>
              <w:t xml:space="preserve"> </w:t>
            </w:r>
            <w:r>
              <w:t>la</w:t>
            </w:r>
            <w:r>
              <w:rPr>
                <w:spacing w:val="25"/>
              </w:rPr>
              <w:t xml:space="preserve"> </w:t>
            </w:r>
            <w:r>
              <w:t>domanda</w:t>
            </w:r>
            <w:r>
              <w:rPr>
                <w:spacing w:val="24"/>
              </w:rPr>
              <w:t xml:space="preserve"> </w:t>
            </w:r>
            <w:r>
              <w:t>presentata</w:t>
            </w:r>
            <w:r>
              <w:rPr>
                <w:spacing w:val="29"/>
              </w:rPr>
              <w:t xml:space="preserve"> </w:t>
            </w:r>
            <w:r>
              <w:t>nell’anno</w:t>
            </w:r>
            <w:r>
              <w:rPr>
                <w:spacing w:val="23"/>
              </w:rPr>
              <w:t xml:space="preserve"> </w:t>
            </w:r>
            <w:r>
              <w:t>2022</w:t>
            </w:r>
            <w:r>
              <w:rPr>
                <w:spacing w:val="24"/>
              </w:rPr>
              <w:t xml:space="preserve"> </w:t>
            </w:r>
            <w:r>
              <w:t>è</w:t>
            </w:r>
          </w:p>
          <w:p w:rsidR="000404EC" w:rsidRDefault="000404EC">
            <w:pPr>
              <w:pStyle w:val="TableParagraph"/>
              <w:spacing w:before="5"/>
              <w:rPr>
                <w:rFonts w:ascii="Arial"/>
                <w:i/>
              </w:rPr>
            </w:pPr>
          </w:p>
          <w:p w:rsidR="000404EC" w:rsidRDefault="00A9104A">
            <w:pPr>
              <w:pStyle w:val="TableParagraph"/>
              <w:ind w:left="396"/>
            </w:pPr>
            <w:r>
              <w:t>stata</w:t>
            </w:r>
            <w:r>
              <w:rPr>
                <w:spacing w:val="-3"/>
              </w:rPr>
              <w:t xml:space="preserve"> </w:t>
            </w:r>
            <w:r>
              <w:t>rifiutata</w:t>
            </w:r>
            <w:r>
              <w:rPr>
                <w:spacing w:val="-2"/>
              </w:rPr>
              <w:t xml:space="preserve"> </w:t>
            </w:r>
            <w:r>
              <w:t>(va</w:t>
            </w:r>
            <w:r>
              <w:rPr>
                <w:spacing w:val="-1"/>
              </w:rPr>
              <w:t xml:space="preserve"> </w:t>
            </w:r>
            <w:r>
              <w:t>allegata</w:t>
            </w:r>
            <w:r>
              <w:rPr>
                <w:spacing w:val="-2"/>
              </w:rPr>
              <w:t xml:space="preserve"> </w:t>
            </w:r>
            <w:r>
              <w:t>la comunicazione</w:t>
            </w:r>
            <w:r>
              <w:rPr>
                <w:spacing w:val="-2"/>
              </w:rPr>
              <w:t xml:space="preserve"> </w:t>
            </w:r>
            <w:r>
              <w:t>di rifiuto)</w:t>
            </w:r>
          </w:p>
        </w:tc>
      </w:tr>
      <w:tr w:rsidR="000404EC">
        <w:trPr>
          <w:trHeight w:val="1051"/>
        </w:trPr>
        <w:tc>
          <w:tcPr>
            <w:tcW w:w="9808" w:type="dxa"/>
          </w:tcPr>
          <w:p w:rsidR="000404EC" w:rsidRDefault="00A9104A">
            <w:pPr>
              <w:pStyle w:val="TableParagraph"/>
              <w:tabs>
                <w:tab w:val="left" w:pos="1374"/>
                <w:tab w:val="left" w:pos="1804"/>
                <w:tab w:val="left" w:pos="2353"/>
              </w:tabs>
              <w:spacing w:before="22"/>
              <w:ind w:right="101"/>
              <w:jc w:val="right"/>
            </w:pPr>
            <w:proofErr w:type="spellStart"/>
            <w:r>
              <w:t>ta</w:t>
            </w:r>
            <w:proofErr w:type="spellEnd"/>
            <w:r>
              <w:rPr>
                <w:spacing w:val="14"/>
              </w:rPr>
              <w:t xml:space="preserve"> </w:t>
            </w:r>
            <w:r>
              <w:t>in</w:t>
            </w:r>
            <w:r>
              <w:rPr>
                <w:spacing w:val="15"/>
              </w:rPr>
              <w:t xml:space="preserve"> </w:t>
            </w:r>
            <w:r>
              <w:t>data</w:t>
            </w:r>
            <w:r>
              <w:rPr>
                <w:u w:val="single"/>
              </w:rPr>
              <w:tab/>
              <w:t>/</w:t>
            </w:r>
            <w:r>
              <w:rPr>
                <w:u w:val="single"/>
              </w:rPr>
              <w:tab/>
              <w:t>/</w:t>
            </w:r>
            <w:r>
              <w:rPr>
                <w:u w:val="single"/>
              </w:rPr>
              <w:tab/>
            </w:r>
          </w:p>
          <w:p w:rsidR="000404EC" w:rsidRDefault="000404EC">
            <w:pPr>
              <w:pStyle w:val="TableParagraph"/>
              <w:spacing w:before="1"/>
              <w:rPr>
                <w:rFonts w:ascii="Arial"/>
                <w:i/>
              </w:rPr>
            </w:pPr>
          </w:p>
          <w:p w:rsidR="000404EC" w:rsidRDefault="00A9104A">
            <w:pPr>
              <w:pStyle w:val="TableParagraph"/>
              <w:ind w:left="396"/>
            </w:pPr>
            <w:r>
              <w:t>(</w:t>
            </w:r>
            <w:r>
              <w:rPr>
                <w:rFonts w:ascii="Arial"/>
                <w:i/>
                <w:u w:val="single"/>
              </w:rPr>
              <w:t>allegare</w:t>
            </w:r>
            <w:r>
              <w:rPr>
                <w:rFonts w:ascii="Arial"/>
                <w:i/>
                <w:spacing w:val="-2"/>
                <w:u w:val="single"/>
              </w:rPr>
              <w:t xml:space="preserve"> </w:t>
            </w:r>
            <w:r>
              <w:rPr>
                <w:rFonts w:ascii="Arial"/>
                <w:i/>
                <w:u w:val="single"/>
              </w:rPr>
              <w:t>documentazione</w:t>
            </w:r>
            <w:r>
              <w:rPr>
                <w:rFonts w:ascii="Arial"/>
                <w:i/>
                <w:spacing w:val="-2"/>
                <w:u w:val="single"/>
              </w:rPr>
              <w:t xml:space="preserve"> </w:t>
            </w:r>
            <w:r>
              <w:rPr>
                <w:rFonts w:ascii="Arial"/>
                <w:i/>
                <w:u w:val="single"/>
              </w:rPr>
              <w:t>attestante</w:t>
            </w:r>
            <w:r>
              <w:rPr>
                <w:rFonts w:ascii="Arial"/>
                <w:i/>
                <w:spacing w:val="-2"/>
                <w:u w:val="single"/>
              </w:rPr>
              <w:t xml:space="preserve"> </w:t>
            </w:r>
            <w:r>
              <w:rPr>
                <w:rFonts w:ascii="Arial"/>
                <w:i/>
                <w:u w:val="single"/>
              </w:rPr>
              <w:t>la</w:t>
            </w:r>
            <w:r>
              <w:rPr>
                <w:rFonts w:ascii="Arial"/>
                <w:i/>
                <w:spacing w:val="-4"/>
                <w:u w:val="single"/>
              </w:rPr>
              <w:t xml:space="preserve"> </w:t>
            </w:r>
            <w:r>
              <w:rPr>
                <w:rFonts w:ascii="Arial"/>
                <w:i/>
                <w:u w:val="single"/>
              </w:rPr>
              <w:t>decadenza</w:t>
            </w:r>
            <w:r>
              <w:t>);</w:t>
            </w:r>
          </w:p>
        </w:tc>
      </w:tr>
      <w:tr w:rsidR="000404EC">
        <w:trPr>
          <w:trHeight w:val="546"/>
        </w:trPr>
        <w:tc>
          <w:tcPr>
            <w:tcW w:w="9808" w:type="dxa"/>
          </w:tcPr>
          <w:p w:rsidR="000404EC" w:rsidRDefault="00A9104A">
            <w:pPr>
              <w:pStyle w:val="TableParagraph"/>
              <w:spacing w:before="22"/>
              <w:ind w:left="1490"/>
            </w:pPr>
            <w:r>
              <w:t>ancora</w:t>
            </w:r>
            <w:r>
              <w:rPr>
                <w:spacing w:val="-2"/>
              </w:rPr>
              <w:t xml:space="preserve"> </w:t>
            </w:r>
            <w:r>
              <w:t>presentato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domanda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2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reddito di</w:t>
            </w:r>
            <w:r>
              <w:rPr>
                <w:spacing w:val="-2"/>
              </w:rPr>
              <w:t xml:space="preserve"> </w:t>
            </w:r>
            <w:r>
              <w:t>cittadinanza;</w:t>
            </w:r>
          </w:p>
        </w:tc>
      </w:tr>
    </w:tbl>
    <w:p w:rsidR="000404EC" w:rsidRDefault="000404EC">
      <w:pPr>
        <w:pStyle w:val="Corpotesto"/>
        <w:spacing w:before="6"/>
        <w:rPr>
          <w:rFonts w:ascii="Arial"/>
          <w:i/>
          <w:sz w:val="32"/>
        </w:rPr>
      </w:pPr>
    </w:p>
    <w:p w:rsidR="000404EC" w:rsidRDefault="00A9104A">
      <w:pPr>
        <w:pStyle w:val="Titolo1"/>
        <w:numPr>
          <w:ilvl w:val="1"/>
          <w:numId w:val="3"/>
        </w:numPr>
        <w:tabs>
          <w:tab w:val="left" w:pos="743"/>
        </w:tabs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789305</wp:posOffset>
                </wp:positionH>
                <wp:positionV relativeFrom="paragraph">
                  <wp:posOffset>234315</wp:posOffset>
                </wp:positionV>
                <wp:extent cx="6234430" cy="1355090"/>
                <wp:effectExtent l="0" t="0" r="0" b="0"/>
                <wp:wrapTopAndBottom/>
                <wp:docPr id="3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4430" cy="1355090"/>
                          <a:chOff x="1243" y="369"/>
                          <a:chExt cx="9818" cy="2134"/>
                        </a:xfrm>
                      </wpg:grpSpPr>
                      <pic:pic xmlns:pic="http://schemas.openxmlformats.org/drawingml/2006/picture">
                        <pic:nvPicPr>
                          <pic:cNvPr id="4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1" y="1465"/>
                            <a:ext cx="344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1436"/>
                            <a:ext cx="9809" cy="1062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404EC" w:rsidRDefault="00A9104A">
                              <w:pPr>
                                <w:tabs>
                                  <w:tab w:val="left" w:pos="3756"/>
                                </w:tabs>
                                <w:spacing w:before="17" w:line="487" w:lineRule="auto"/>
                                <w:ind w:left="391" w:right="104" w:firstLine="3058"/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ISEE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 xml:space="preserve">corrente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t>corso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validità,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non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t>superiore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t>euro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t>15.000,</w:t>
                              </w:r>
                              <w:r>
                                <w:rPr>
                                  <w:spacing w:val="-55"/>
                                </w:rPr>
                                <w:t xml:space="preserve"> </w:t>
                              </w:r>
                              <w:r>
                                <w:t>pari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ad €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t>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373"/>
                            <a:ext cx="9809" cy="1064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404EC" w:rsidRDefault="00A9104A">
                              <w:pPr>
                                <w:tabs>
                                  <w:tab w:val="left" w:pos="5036"/>
                                </w:tabs>
                                <w:spacing w:before="17" w:line="487" w:lineRule="auto"/>
                                <w:ind w:left="391" w:right="105" w:firstLine="3317"/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ISEE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ordinario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5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57"/>
                                </w:rPr>
                                <w:t xml:space="preserve"> </w:t>
                              </w:r>
                              <w:r>
                                <w:t>corso</w:t>
                              </w:r>
                              <w:r>
                                <w:rPr>
                                  <w:spacing w:val="56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55"/>
                                </w:rPr>
                                <w:t xml:space="preserve"> </w:t>
                              </w:r>
                              <w:r>
                                <w:t>validità,</w:t>
                              </w:r>
                              <w:r>
                                <w:rPr>
                                  <w:spacing w:val="58"/>
                                </w:rPr>
                                <w:t xml:space="preserve"> </w:t>
                              </w:r>
                              <w:r>
                                <w:t>non</w:t>
                              </w:r>
                              <w:r>
                                <w:rPr>
                                  <w:spacing w:val="56"/>
                                </w:rPr>
                                <w:t xml:space="preserve"> </w:t>
                              </w:r>
                              <w:r>
                                <w:t>superiore</w:t>
                              </w:r>
                              <w:r>
                                <w:rPr>
                                  <w:spacing w:val="56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56"/>
                                </w:rPr>
                                <w:t xml:space="preserve"> </w:t>
                              </w:r>
                              <w:r>
                                <w:t>euro</w:t>
                              </w:r>
                              <w:r>
                                <w:rPr>
                                  <w:spacing w:val="-55"/>
                                </w:rPr>
                                <w:t xml:space="preserve"> </w:t>
                              </w:r>
                              <w:r>
                                <w:t>15.000,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pari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euro;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62.15pt;margin-top:18.45pt;width:490.9pt;height:106.7pt;z-index:-15726592;mso-wrap-distance-left:0;mso-wrap-distance-right:0;mso-position-horizontal-relative:page" coordorigin="1243,369" coordsize="9818,2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">
                <v:shape id="Picture 22" o:spid="_x0000_s1027" type="#_x0000_t75" style="position:absolute;left:1361;top:1465;width:3440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HNiXBAAAA2wAAAA8AAABkcnMvZG93bnJldi54bWxET89rwjAUvg/2P4Q32G2mc05sZxQVFD0o&#10;VL14ezRvTVnzUppY639vDsKOH9/v6by3teio9ZVjBZ+DBARx4XTFpYLzaf0xAeEDssbaMSm4k4f5&#10;7PVlipl2N86pO4ZSxBD2GSowITSZlL4wZNEPXEMcuV/XWgwRtqXULd5iuK3lMEnG0mLFscFgQytD&#10;xd/xahUsL2bzJQ9J3Yd9WuZp931Nu51S72/94gdEoD78i5/urVYwiuvjl/gD5O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KHNiXBAAAA2wAAAA8AAAAAAAAAAAAAAAAAnwIA&#10;AGRycy9kb3ducmV2LnhtbFBLBQYAAAAABAAEAPcAAACNAwAAAAA=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1248;top:1436;width:9809;height:1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3Cr8UA&#10;AADbAAAADwAAAGRycy9kb3ducmV2LnhtbESPzWrDMBCE74W8g9hCbolcOz+tGyWY0JQccnDcPsBi&#10;bWxTa2UsxXbfvioUehxm5htmd5hMKwbqXWNZwdMyAkFcWt1wpeDz47R4BuE8ssbWMin4JgeH/exh&#10;h6m2I19pKHwlAoRdigpq77tUSlfWZNAtbUccvJvtDfog+0rqHscAN62Mo2gjDTYcFmrs6FhT+VXc&#10;jYLbezduX4ppjNbXPL/wW5KtKVFq/jhlryA8Tf4//Nc+awWrGH6/hB8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TcKvxQAAANsAAAAPAAAAAAAAAAAAAAAAAJgCAABkcnMv&#10;ZG93bnJldi54bWxQSwUGAAAAAAQABAD1AAAAigMAAAAA&#10;" filled="f" strokeweight=".16936mm">
                  <v:textbox inset="0,0,0,0">
                    <w:txbxContent>
                      <w:p w:rsidR="000404EC" w:rsidRDefault="00A9104A">
                        <w:pPr>
                          <w:tabs>
                            <w:tab w:val="left" w:pos="3756"/>
                          </w:tabs>
                          <w:spacing w:before="17" w:line="487" w:lineRule="auto"/>
                          <w:ind w:left="391" w:right="104" w:firstLine="3058"/>
                        </w:pPr>
                        <w:r>
                          <w:rPr>
                            <w:rFonts w:ascii="Arial" w:hAnsi="Arial"/>
                            <w:b/>
                          </w:rPr>
                          <w:t>ISEE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 xml:space="preserve">corrente </w:t>
                        </w:r>
                        <w:r>
                          <w:t>in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corso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validità,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non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superiore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euro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15.000,</w:t>
                        </w:r>
                        <w:r>
                          <w:rPr>
                            <w:spacing w:val="-55"/>
                          </w:rPr>
                          <w:t xml:space="preserve"> </w:t>
                        </w:r>
                        <w:r>
                          <w:t>pari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ad €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t>;</w:t>
                        </w:r>
                      </w:p>
                    </w:txbxContent>
                  </v:textbox>
                </v:shape>
                <v:shape id="Text Box 20" o:spid="_x0000_s1029" type="#_x0000_t202" style="position:absolute;left:1248;top:373;width:9809;height:1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j/QMUA&#10;AADbAAAADwAAAGRycy9kb3ducmV2LnhtbESPQWvCQBSE74L/YXmF3uqmJmqbukqQtvTgIab9AY/s&#10;MwnNvg3ZNUn/fVcQPA4z8w2z3U+mFQP1rrGs4HkRgSAurW64UvDz/fH0AsJ5ZI2tZVLwRw72u/ls&#10;i6m2I59oKHwlAoRdigpq77tUSlfWZNAtbEccvLPtDfog+0rqHscAN61cRtFaGmw4LNTY0aGm8re4&#10;GAXnz27cvBbTGK1OeX7k9zhbUazU48OUvYHwNPl7+Nb+0gqSBK5fwg+Qu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6P9AxQAAANsAAAAPAAAAAAAAAAAAAAAAAJgCAABkcnMv&#10;ZG93bnJldi54bWxQSwUGAAAAAAQABAD1AAAAigMAAAAA&#10;" filled="f" strokeweight=".16936mm">
                  <v:textbox inset="0,0,0,0">
                    <w:txbxContent>
                      <w:p w:rsidR="000404EC" w:rsidRDefault="00A9104A">
                        <w:pPr>
                          <w:tabs>
                            <w:tab w:val="left" w:pos="5036"/>
                          </w:tabs>
                          <w:spacing w:before="17" w:line="487" w:lineRule="auto"/>
                          <w:ind w:left="391" w:right="105" w:firstLine="3317"/>
                        </w:pPr>
                        <w:r>
                          <w:rPr>
                            <w:rFonts w:ascii="Arial" w:hAnsi="Arial"/>
                            <w:b/>
                          </w:rPr>
                          <w:t>ISEE</w:t>
                        </w:r>
                        <w:r>
                          <w:rPr>
                            <w:rFonts w:ascii="Arial" w:hAnsi="Arial"/>
                            <w:b/>
                            <w:spacing w:val="5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ordinario</w:t>
                        </w:r>
                        <w:r>
                          <w:rPr>
                            <w:rFonts w:ascii="Arial" w:hAnsi="Arial"/>
                            <w:b/>
                            <w:spacing w:val="55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57"/>
                          </w:rPr>
                          <w:t xml:space="preserve"> </w:t>
                        </w:r>
                        <w:r>
                          <w:t>corso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55"/>
                          </w:rPr>
                          <w:t xml:space="preserve"> </w:t>
                        </w:r>
                        <w:r>
                          <w:t>validità,</w:t>
                        </w:r>
                        <w:r>
                          <w:rPr>
                            <w:spacing w:val="58"/>
                          </w:rPr>
                          <w:t xml:space="preserve"> </w:t>
                        </w:r>
                        <w:r>
                          <w:t>non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superiore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euro</w:t>
                        </w:r>
                        <w:r>
                          <w:rPr>
                            <w:spacing w:val="-55"/>
                          </w:rPr>
                          <w:t xml:space="preserve"> </w:t>
                        </w:r>
                        <w:r>
                          <w:t>15.000,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pari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euro;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487355392" behindDoc="1" locked="0" layoutInCell="1" allowOverlap="1">
            <wp:simplePos x="0" y="0"/>
            <wp:positionH relativeFrom="page">
              <wp:posOffset>864412</wp:posOffset>
            </wp:positionH>
            <wp:positionV relativeFrom="paragraph">
              <wp:posOffset>-1248564</wp:posOffset>
            </wp:positionV>
            <wp:extent cx="4651755" cy="156972"/>
            <wp:effectExtent l="0" t="0" r="0" b="0"/>
            <wp:wrapNone/>
            <wp:docPr id="2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175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355904" behindDoc="1" locked="0" layoutInCell="1" allowOverlap="1">
            <wp:simplePos x="0" y="0"/>
            <wp:positionH relativeFrom="page">
              <wp:posOffset>864412</wp:posOffset>
            </wp:positionH>
            <wp:positionV relativeFrom="paragraph">
              <wp:posOffset>-574575</wp:posOffset>
            </wp:positionV>
            <wp:extent cx="937590" cy="156972"/>
            <wp:effectExtent l="0" t="0" r="0" b="0"/>
            <wp:wrapNone/>
            <wp:docPr id="2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590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356416" behindDoc="1" locked="0" layoutInCell="1" allowOverlap="1">
            <wp:simplePos x="0" y="0"/>
            <wp:positionH relativeFrom="page">
              <wp:posOffset>864412</wp:posOffset>
            </wp:positionH>
            <wp:positionV relativeFrom="paragraph">
              <wp:posOffset>265148</wp:posOffset>
            </wp:positionV>
            <wp:extent cx="2353563" cy="156972"/>
            <wp:effectExtent l="0" t="0" r="0" b="0"/>
            <wp:wrapNone/>
            <wp:docPr id="2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3563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REQUISITI</w:t>
      </w:r>
      <w:r>
        <w:rPr>
          <w:spacing w:val="-5"/>
        </w:rPr>
        <w:t xml:space="preserve"> </w:t>
      </w:r>
      <w:r>
        <w:t>ECONOMICI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PATRIMONIALI</w:t>
      </w:r>
    </w:p>
    <w:p w:rsidR="000404EC" w:rsidRDefault="00A9104A" w:rsidP="00F16C5B">
      <w:pPr>
        <w:spacing w:before="80" w:line="280" w:lineRule="auto"/>
        <w:ind w:left="301" w:right="300"/>
        <w:jc w:val="both"/>
        <w:rPr>
          <w:sz w:val="18"/>
        </w:rPr>
      </w:pPr>
      <w:r>
        <w:rPr>
          <w:rFonts w:ascii="Arial" w:hAnsi="Arial"/>
          <w:b/>
          <w:sz w:val="18"/>
        </w:rPr>
        <w:t>(cosa si intende per ISEE CORRENTE</w:t>
      </w:r>
      <w:r>
        <w:rPr>
          <w:sz w:val="18"/>
        </w:rPr>
        <w:t>, lo possono chiedere coloro che essendo in possesso di un ISEE ordinario si è</w:t>
      </w:r>
      <w:r>
        <w:rPr>
          <w:spacing w:val="-45"/>
          <w:sz w:val="18"/>
        </w:rPr>
        <w:t xml:space="preserve"> </w:t>
      </w:r>
      <w:r>
        <w:rPr>
          <w:sz w:val="18"/>
        </w:rPr>
        <w:t xml:space="preserve">verificata una </w:t>
      </w:r>
      <w:r>
        <w:rPr>
          <w:rFonts w:ascii="Arial" w:hAnsi="Arial"/>
          <w:b/>
          <w:sz w:val="18"/>
        </w:rPr>
        <w:t xml:space="preserve">variazione della situazione lavorativa </w:t>
      </w:r>
      <w:r>
        <w:rPr>
          <w:sz w:val="18"/>
        </w:rPr>
        <w:t>ovvero un'interruzione dei trattamenti previdenziali, assistenziali e</w:t>
      </w:r>
      <w:r>
        <w:rPr>
          <w:spacing w:val="-45"/>
          <w:sz w:val="18"/>
        </w:rPr>
        <w:t xml:space="preserve"> </w:t>
      </w:r>
      <w:r>
        <w:rPr>
          <w:sz w:val="18"/>
        </w:rPr>
        <w:t>indennitari non rientranti nel reddito complessivo (dichiarato ai fini IRPEF) per uno o più componenti il nucleo familiare;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una </w:t>
      </w:r>
      <w:r>
        <w:rPr>
          <w:rFonts w:ascii="Arial" w:hAnsi="Arial"/>
          <w:b/>
          <w:sz w:val="18"/>
        </w:rPr>
        <w:t xml:space="preserve">variazione della situazione reddituale </w:t>
      </w:r>
      <w:r>
        <w:rPr>
          <w:sz w:val="18"/>
        </w:rPr>
        <w:t>complessiva del nucleo familiare superiore al 25% rispetto alla situazione</w:t>
      </w:r>
      <w:r>
        <w:rPr>
          <w:spacing w:val="1"/>
          <w:sz w:val="18"/>
        </w:rPr>
        <w:t xml:space="preserve"> </w:t>
      </w:r>
      <w:r>
        <w:rPr>
          <w:sz w:val="18"/>
        </w:rPr>
        <w:t>reddituale individuata nell'ISEE calcolato ordinariamente. In questi casi l'ISEE corrente consente di aggiornare il valore</w:t>
      </w:r>
      <w:r>
        <w:rPr>
          <w:spacing w:val="1"/>
          <w:sz w:val="18"/>
        </w:rPr>
        <w:t xml:space="preserve"> </w:t>
      </w:r>
      <w:r>
        <w:rPr>
          <w:sz w:val="18"/>
        </w:rPr>
        <w:t>dell'indicatore ISEE</w:t>
      </w:r>
      <w:r>
        <w:rPr>
          <w:spacing w:val="1"/>
          <w:sz w:val="18"/>
        </w:rPr>
        <w:t xml:space="preserve"> </w:t>
      </w:r>
      <w:r>
        <w:rPr>
          <w:sz w:val="18"/>
        </w:rPr>
        <w:t>prendendo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riferimento i</w:t>
      </w:r>
      <w:r>
        <w:rPr>
          <w:spacing w:val="2"/>
          <w:sz w:val="18"/>
        </w:rPr>
        <w:t xml:space="preserve"> </w:t>
      </w:r>
      <w:r>
        <w:rPr>
          <w:sz w:val="18"/>
        </w:rPr>
        <w:t>redditi</w:t>
      </w:r>
      <w:r>
        <w:rPr>
          <w:spacing w:val="2"/>
          <w:sz w:val="18"/>
        </w:rPr>
        <w:t xml:space="preserve"> </w:t>
      </w:r>
      <w:r>
        <w:rPr>
          <w:sz w:val="18"/>
        </w:rPr>
        <w:t>relativi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un periodo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tempo</w:t>
      </w:r>
      <w:r>
        <w:rPr>
          <w:spacing w:val="-1"/>
          <w:sz w:val="18"/>
        </w:rPr>
        <w:t xml:space="preserve"> </w:t>
      </w:r>
      <w:r>
        <w:rPr>
          <w:sz w:val="18"/>
        </w:rPr>
        <w:t>più</w:t>
      </w:r>
      <w:r>
        <w:rPr>
          <w:spacing w:val="1"/>
          <w:sz w:val="18"/>
        </w:rPr>
        <w:t xml:space="preserve"> </w:t>
      </w:r>
      <w:r>
        <w:rPr>
          <w:sz w:val="18"/>
        </w:rPr>
        <w:t>ravvicinato).</w:t>
      </w:r>
    </w:p>
    <w:p w:rsidR="000404EC" w:rsidRDefault="000404EC">
      <w:pPr>
        <w:pStyle w:val="Corpotesto"/>
        <w:rPr>
          <w:sz w:val="20"/>
        </w:rPr>
      </w:pPr>
    </w:p>
    <w:p w:rsidR="000404EC" w:rsidRDefault="00A9104A">
      <w:pPr>
        <w:pStyle w:val="Titolo1"/>
        <w:numPr>
          <w:ilvl w:val="0"/>
          <w:numId w:val="3"/>
        </w:numPr>
        <w:tabs>
          <w:tab w:val="left" w:pos="561"/>
        </w:tabs>
        <w:spacing w:before="143" w:line="252" w:lineRule="exact"/>
        <w:ind w:left="560" w:hanging="260"/>
        <w:jc w:val="both"/>
      </w:pPr>
      <w:r>
        <w:t>REQUISITI</w:t>
      </w:r>
      <w:r>
        <w:rPr>
          <w:spacing w:val="-6"/>
        </w:rPr>
        <w:t xml:space="preserve"> </w:t>
      </w:r>
      <w:r>
        <w:t>SOCIALI</w:t>
      </w:r>
    </w:p>
    <w:p w:rsidR="000404EC" w:rsidRDefault="00A9104A">
      <w:pPr>
        <w:spacing w:line="252" w:lineRule="exact"/>
        <w:ind w:left="301"/>
        <w:rPr>
          <w:rFonts w:ascii="Arial" w:hAnsi="Arial"/>
          <w:b/>
        </w:rPr>
      </w:pP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essere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più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delle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seguenti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condizioni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bisogno:</w:t>
      </w:r>
    </w:p>
    <w:p w:rsidR="000404EC" w:rsidRDefault="000404EC">
      <w:pPr>
        <w:pStyle w:val="Corpotesto"/>
        <w:spacing w:before="6"/>
        <w:rPr>
          <w:rFonts w:ascii="Arial"/>
          <w:b/>
        </w:rPr>
      </w:pPr>
    </w:p>
    <w:p w:rsidR="000404EC" w:rsidRDefault="00A9104A">
      <w:pPr>
        <w:pStyle w:val="Paragrafoelenco"/>
        <w:numPr>
          <w:ilvl w:val="0"/>
          <w:numId w:val="2"/>
        </w:numPr>
        <w:tabs>
          <w:tab w:val="left" w:pos="585"/>
        </w:tabs>
        <w:spacing w:line="259" w:lineRule="auto"/>
        <w:ind w:right="307"/>
      </w:pPr>
      <w:r>
        <w:t>perdita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riduzione</w:t>
      </w:r>
      <w:r>
        <w:rPr>
          <w:spacing w:val="1"/>
        </w:rPr>
        <w:t xml:space="preserve"> </w:t>
      </w:r>
      <w:r>
        <w:t>consistente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reddito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conseguenze</w:t>
      </w:r>
      <w:r>
        <w:rPr>
          <w:spacing w:val="1"/>
        </w:rPr>
        <w:t xml:space="preserve"> </w:t>
      </w:r>
      <w:r>
        <w:t>economico sociali</w:t>
      </w:r>
      <w:r>
        <w:rPr>
          <w:spacing w:val="1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pandemia</w:t>
      </w:r>
      <w:r>
        <w:rPr>
          <w:spacing w:val="2"/>
        </w:rPr>
        <w:t xml:space="preserve"> </w:t>
      </w:r>
      <w:r>
        <w:t>Covid-19;</w:t>
      </w:r>
    </w:p>
    <w:p w:rsidR="000404EC" w:rsidRDefault="00A9104A">
      <w:pPr>
        <w:pStyle w:val="Paragrafoelenco"/>
        <w:numPr>
          <w:ilvl w:val="0"/>
          <w:numId w:val="2"/>
        </w:numPr>
        <w:tabs>
          <w:tab w:val="left" w:pos="585"/>
        </w:tabs>
        <w:spacing w:before="23" w:line="276" w:lineRule="auto"/>
        <w:ind w:right="300"/>
      </w:pPr>
      <w:r>
        <w:t>situazione sanitaria precaria in assenza o attesa dei relativi benefici economici con particolare</w:t>
      </w:r>
      <w:r>
        <w:rPr>
          <w:spacing w:val="1"/>
        </w:rPr>
        <w:t xml:space="preserve"> </w:t>
      </w:r>
      <w:r>
        <w:t>attenzione ai pazienti colpiti dal Covid-19 dimessi dall’ospedale che hanno perso la propria</w:t>
      </w:r>
      <w:r>
        <w:rPr>
          <w:spacing w:val="1"/>
        </w:rPr>
        <w:t xml:space="preserve"> </w:t>
      </w:r>
      <w:r>
        <w:t>autosufficienza e necessitano di assistenza domiciliare, le persone ricoverate e/o dimesse</w:t>
      </w:r>
      <w:r>
        <w:rPr>
          <w:spacing w:val="1"/>
        </w:rPr>
        <w:t xml:space="preserve"> </w:t>
      </w:r>
      <w:r>
        <w:t>dall’ospedale che devono prendersi cura di un congiunto non autosufficiente o, nel caso di</w:t>
      </w:r>
      <w:r>
        <w:rPr>
          <w:spacing w:val="1"/>
        </w:rPr>
        <w:t xml:space="preserve"> </w:t>
      </w:r>
      <w:r>
        <w:t>disabili,</w:t>
      </w:r>
      <w:r>
        <w:rPr>
          <w:spacing w:val="58"/>
        </w:rPr>
        <w:t xml:space="preserve"> </w:t>
      </w:r>
      <w:r>
        <w:t>i minorenni/maggiorenni non capaci di provvedere a loro stessi e assistiti da parenti,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malattia o</w:t>
      </w:r>
      <w:r>
        <w:rPr>
          <w:spacing w:val="2"/>
        </w:rPr>
        <w:t xml:space="preserve"> </w:t>
      </w:r>
      <w:r>
        <w:t>decesso</w:t>
      </w:r>
      <w:r>
        <w:rPr>
          <w:spacing w:val="2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genitori;</w:t>
      </w:r>
    </w:p>
    <w:p w:rsidR="000404EC" w:rsidRDefault="00A9104A">
      <w:pPr>
        <w:pStyle w:val="Paragrafoelenco"/>
        <w:numPr>
          <w:ilvl w:val="0"/>
          <w:numId w:val="2"/>
        </w:numPr>
        <w:tabs>
          <w:tab w:val="left" w:pos="585"/>
        </w:tabs>
        <w:spacing w:before="10" w:line="268" w:lineRule="auto"/>
        <w:ind w:right="306"/>
      </w:pPr>
      <w:r>
        <w:t>modifica nelle proprie abitudini di vita a causa delle conseguenze economico sociali della</w:t>
      </w:r>
      <w:r>
        <w:rPr>
          <w:spacing w:val="1"/>
        </w:rPr>
        <w:t xml:space="preserve"> </w:t>
      </w:r>
      <w:r>
        <w:t>pandemia Covid-19 (acquisti, accesso alle opportunità culturali, scolastiche, relazioni sociali,</w:t>
      </w:r>
      <w:r>
        <w:rPr>
          <w:spacing w:val="1"/>
        </w:rPr>
        <w:t xml:space="preserve"> </w:t>
      </w:r>
      <w:r>
        <w:t>attività formative,</w:t>
      </w:r>
      <w:r>
        <w:rPr>
          <w:spacing w:val="4"/>
        </w:rPr>
        <w:t xml:space="preserve"> </w:t>
      </w:r>
      <w:r>
        <w:t>accesso</w:t>
      </w:r>
      <w:r>
        <w:rPr>
          <w:spacing w:val="1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essenziali,</w:t>
      </w:r>
      <w:r>
        <w:rPr>
          <w:spacing w:val="4"/>
        </w:rPr>
        <w:t xml:space="preserve"> </w:t>
      </w:r>
      <w:proofErr w:type="spellStart"/>
      <w:r>
        <w:t>ecc</w:t>
      </w:r>
      <w:proofErr w:type="spellEnd"/>
      <w:r>
        <w:t>);</w:t>
      </w:r>
    </w:p>
    <w:p w:rsidR="000404EC" w:rsidRDefault="00A9104A">
      <w:pPr>
        <w:pStyle w:val="Paragrafoelenco"/>
        <w:numPr>
          <w:ilvl w:val="0"/>
          <w:numId w:val="2"/>
        </w:numPr>
        <w:tabs>
          <w:tab w:val="left" w:pos="585"/>
        </w:tabs>
        <w:spacing w:before="14" w:line="271" w:lineRule="auto"/>
        <w:ind w:right="301"/>
      </w:pPr>
      <w:r>
        <w:t>situazione abitativa incerta (rischio di sfratto, coabitazione, usufrutto temporaneo, difficoltà a</w:t>
      </w:r>
      <w:r>
        <w:rPr>
          <w:spacing w:val="1"/>
        </w:rPr>
        <w:t xml:space="preserve"> </w:t>
      </w:r>
      <w:r>
        <w:t>sostenere le spese del canone di locazione o del mutuo, difficoltà a sostenere il pagamento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utenze</w:t>
      </w:r>
      <w:r>
        <w:rPr>
          <w:spacing w:val="2"/>
        </w:rPr>
        <w:t xml:space="preserve"> </w:t>
      </w:r>
      <w:r>
        <w:t>domestiche,</w:t>
      </w:r>
      <w:r>
        <w:rPr>
          <w:spacing w:val="2"/>
        </w:rPr>
        <w:t xml:space="preserve"> </w:t>
      </w:r>
      <w:r>
        <w:t>ecc.);</w:t>
      </w:r>
    </w:p>
    <w:p w:rsidR="000404EC" w:rsidRDefault="00A9104A">
      <w:pPr>
        <w:pStyle w:val="Paragrafoelenco"/>
        <w:numPr>
          <w:ilvl w:val="0"/>
          <w:numId w:val="2"/>
        </w:numPr>
        <w:tabs>
          <w:tab w:val="left" w:pos="585"/>
        </w:tabs>
        <w:spacing w:before="10" w:line="259" w:lineRule="auto"/>
        <w:ind w:right="304"/>
      </w:pPr>
      <w:r>
        <w:t>situazioni di emarginazione sociale, o condizione di rischio sociale correlata a dipendenze,</w:t>
      </w:r>
      <w:r>
        <w:rPr>
          <w:spacing w:val="1"/>
        </w:rPr>
        <w:t xml:space="preserve"> </w:t>
      </w:r>
      <w:r>
        <w:t>problematiche</w:t>
      </w:r>
      <w:r>
        <w:rPr>
          <w:spacing w:val="-3"/>
        </w:rPr>
        <w:t xml:space="preserve"> </w:t>
      </w:r>
      <w:r>
        <w:t>giudiziarie,</w:t>
      </w:r>
      <w:r>
        <w:rPr>
          <w:spacing w:val="4"/>
        </w:rPr>
        <w:t xml:space="preserve"> </w:t>
      </w:r>
      <w:r>
        <w:t>ecc.;</w:t>
      </w:r>
    </w:p>
    <w:p w:rsidR="000404EC" w:rsidRDefault="00A9104A">
      <w:pPr>
        <w:pStyle w:val="Paragrafoelenco"/>
        <w:numPr>
          <w:ilvl w:val="0"/>
          <w:numId w:val="2"/>
        </w:numPr>
        <w:tabs>
          <w:tab w:val="left" w:pos="585"/>
        </w:tabs>
        <w:spacing w:before="23"/>
      </w:pPr>
      <w:r>
        <w:t>presenza</w:t>
      </w:r>
      <w:r>
        <w:rPr>
          <w:spacing w:val="-2"/>
        </w:rPr>
        <w:t xml:space="preserve"> </w:t>
      </w:r>
      <w:r>
        <w:t>di minori</w:t>
      </w:r>
      <w:r>
        <w:rPr>
          <w:spacing w:val="-3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anziani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autosufficienti;</w:t>
      </w:r>
    </w:p>
    <w:p w:rsidR="000404EC" w:rsidRDefault="00A9104A">
      <w:pPr>
        <w:pStyle w:val="Paragrafoelenco"/>
        <w:numPr>
          <w:ilvl w:val="0"/>
          <w:numId w:val="2"/>
        </w:numPr>
        <w:tabs>
          <w:tab w:val="left" w:pos="585"/>
        </w:tabs>
        <w:spacing w:before="24" w:line="259" w:lineRule="auto"/>
        <w:ind w:right="308"/>
      </w:pPr>
      <w:r>
        <w:t>assenza di relazioni parentali considerabili “risorse” (familiari civilmente obbligati ex art. 433</w:t>
      </w:r>
      <w:r>
        <w:rPr>
          <w:spacing w:val="1"/>
        </w:rPr>
        <w:t xml:space="preserve"> </w:t>
      </w:r>
      <w:r>
        <w:t>c.c.);</w:t>
      </w:r>
    </w:p>
    <w:p w:rsidR="000404EC" w:rsidRDefault="00E6724D" w:rsidP="00F5023E">
      <w:pPr>
        <w:pStyle w:val="Paragrafoelenco"/>
        <w:numPr>
          <w:ilvl w:val="0"/>
          <w:numId w:val="2"/>
        </w:numPr>
        <w:tabs>
          <w:tab w:val="left" w:pos="585"/>
        </w:tabs>
        <w:spacing w:before="24" w:line="259" w:lineRule="auto"/>
        <w:ind w:right="308"/>
      </w:pPr>
      <w:r>
        <w:t>altro: ________________________________________________________________________</w:t>
      </w:r>
    </w:p>
    <w:p w:rsidR="00E6724D" w:rsidRDefault="00E6724D" w:rsidP="00E6724D">
      <w:pPr>
        <w:pStyle w:val="Paragrafoelenco"/>
        <w:tabs>
          <w:tab w:val="left" w:pos="585"/>
        </w:tabs>
        <w:spacing w:before="24" w:line="259" w:lineRule="auto"/>
        <w:ind w:right="308" w:firstLine="0"/>
      </w:pPr>
      <w:r>
        <w:t>________________________________________________________________________________________________________________________________________________________</w:t>
      </w:r>
    </w:p>
    <w:p w:rsidR="000404EC" w:rsidRDefault="00A9104A">
      <w:pPr>
        <w:pStyle w:val="Titolo1"/>
        <w:spacing w:before="200"/>
      </w:pPr>
      <w:r>
        <w:t>DICHIARA</w:t>
      </w:r>
      <w:r>
        <w:rPr>
          <w:spacing w:val="-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CONOSCENZA:</w:t>
      </w:r>
    </w:p>
    <w:p w:rsidR="000404EC" w:rsidRDefault="00A9104A">
      <w:pPr>
        <w:pStyle w:val="Titolo2"/>
        <w:spacing w:before="3"/>
        <w:rPr>
          <w:u w:val="none"/>
        </w:rPr>
      </w:pPr>
      <w:r>
        <w:rPr>
          <w:u w:val="none"/>
        </w:rPr>
        <w:t>(</w:t>
      </w:r>
      <w:r>
        <w:rPr>
          <w:u w:val="thick"/>
        </w:rPr>
        <w:t>Obbligatoriamente</w:t>
      </w:r>
      <w:r>
        <w:rPr>
          <w:spacing w:val="-2"/>
          <w:u w:val="thick"/>
        </w:rPr>
        <w:t xml:space="preserve"> </w:t>
      </w:r>
      <w:r>
        <w:rPr>
          <w:u w:val="thick"/>
        </w:rPr>
        <w:t>va</w:t>
      </w:r>
      <w:r>
        <w:rPr>
          <w:spacing w:val="-4"/>
          <w:u w:val="thick"/>
        </w:rPr>
        <w:t xml:space="preserve"> </w:t>
      </w:r>
      <w:r>
        <w:rPr>
          <w:u w:val="thick"/>
        </w:rPr>
        <w:t>visionato</w:t>
      </w:r>
      <w:r>
        <w:rPr>
          <w:spacing w:val="-1"/>
          <w:u w:val="thick"/>
        </w:rPr>
        <w:t xml:space="preserve"> </w:t>
      </w:r>
      <w:r>
        <w:rPr>
          <w:u w:val="thick"/>
        </w:rPr>
        <w:t>e</w:t>
      </w:r>
      <w:r>
        <w:rPr>
          <w:spacing w:val="-3"/>
          <w:u w:val="thick"/>
        </w:rPr>
        <w:t xml:space="preserve"> </w:t>
      </w:r>
      <w:r>
        <w:rPr>
          <w:u w:val="thick"/>
        </w:rPr>
        <w:t>barrato</w:t>
      </w:r>
      <w:r>
        <w:rPr>
          <w:spacing w:val="-3"/>
          <w:u w:val="thick"/>
        </w:rPr>
        <w:t xml:space="preserve"> </w:t>
      </w:r>
      <w:r>
        <w:rPr>
          <w:u w:val="thick"/>
        </w:rPr>
        <w:t>in</w:t>
      </w:r>
      <w:r>
        <w:rPr>
          <w:spacing w:val="-1"/>
          <w:u w:val="thick"/>
        </w:rPr>
        <w:t xml:space="preserve"> </w:t>
      </w:r>
      <w:r>
        <w:rPr>
          <w:u w:val="thick"/>
        </w:rPr>
        <w:t>ogni</w:t>
      </w:r>
      <w:r>
        <w:rPr>
          <w:spacing w:val="1"/>
          <w:u w:val="thick"/>
        </w:rPr>
        <w:t xml:space="preserve"> </w:t>
      </w:r>
      <w:r>
        <w:rPr>
          <w:u w:val="thick"/>
        </w:rPr>
        <w:t>sua</w:t>
      </w:r>
      <w:r>
        <w:rPr>
          <w:spacing w:val="-3"/>
          <w:u w:val="thick"/>
        </w:rPr>
        <w:t xml:space="preserve"> </w:t>
      </w:r>
      <w:r>
        <w:rPr>
          <w:u w:val="thick"/>
        </w:rPr>
        <w:t>casella</w:t>
      </w:r>
      <w:r>
        <w:rPr>
          <w:u w:val="none"/>
        </w:rPr>
        <w:t>)</w:t>
      </w:r>
    </w:p>
    <w:p w:rsidR="00F5023E" w:rsidRDefault="00F5023E">
      <w:pPr>
        <w:pStyle w:val="Titolo2"/>
        <w:spacing w:before="3"/>
        <w:rPr>
          <w:u w:val="none"/>
        </w:rPr>
      </w:pPr>
    </w:p>
    <w:p w:rsidR="00F5023E" w:rsidRDefault="00F5023E">
      <w:pPr>
        <w:pStyle w:val="Titolo2"/>
        <w:spacing w:before="3"/>
        <w:rPr>
          <w:u w:val="none"/>
        </w:rPr>
      </w:pPr>
    </w:p>
    <w:p w:rsidR="00F5023E" w:rsidRPr="00164A24" w:rsidRDefault="00F5023E" w:rsidP="00164A24">
      <w:pPr>
        <w:pStyle w:val="Paragrafoelenco"/>
        <w:numPr>
          <w:ilvl w:val="0"/>
          <w:numId w:val="2"/>
        </w:numPr>
        <w:tabs>
          <w:tab w:val="left" w:pos="585"/>
        </w:tabs>
        <w:spacing w:before="24" w:line="259" w:lineRule="auto"/>
        <w:ind w:right="308"/>
      </w:pPr>
      <w:r w:rsidRPr="00164A24">
        <w:t>L’ISEE corrente ha una validità di 6 mesi;</w:t>
      </w:r>
    </w:p>
    <w:p w:rsidR="00F5023E" w:rsidRPr="00164A24" w:rsidRDefault="00F5023E" w:rsidP="00164A24">
      <w:pPr>
        <w:pStyle w:val="Paragrafoelenco"/>
        <w:numPr>
          <w:ilvl w:val="0"/>
          <w:numId w:val="2"/>
        </w:numPr>
        <w:tabs>
          <w:tab w:val="left" w:pos="585"/>
        </w:tabs>
        <w:spacing w:before="24" w:line="259" w:lineRule="auto"/>
        <w:ind w:right="308"/>
      </w:pPr>
      <w:r w:rsidRPr="00164A24">
        <w:t>I Comuni potranno gestire tali risorse con procedura a sportello fino ad esaurimento dei fondi;</w:t>
      </w:r>
    </w:p>
    <w:p w:rsidR="00F5023E" w:rsidRPr="00164A24" w:rsidRDefault="00F5023E" w:rsidP="00164A24">
      <w:pPr>
        <w:pStyle w:val="Paragrafoelenco"/>
        <w:numPr>
          <w:ilvl w:val="0"/>
          <w:numId w:val="2"/>
        </w:numPr>
        <w:tabs>
          <w:tab w:val="left" w:pos="585"/>
        </w:tabs>
        <w:spacing w:before="24" w:line="259" w:lineRule="auto"/>
        <w:ind w:right="308"/>
      </w:pPr>
      <w:r w:rsidRPr="00164A24">
        <w:t xml:space="preserve">Che fatte salve le deroghe di cui all’avviso, il REIS non può essere percepito in presenza del </w:t>
      </w:r>
      <w:proofErr w:type="spellStart"/>
      <w:r w:rsidRPr="00164A24">
        <w:t>RdC</w:t>
      </w:r>
      <w:proofErr w:type="spellEnd"/>
      <w:r w:rsidRPr="00164A24">
        <w:t>, nel caso quest’ultimo venga percepito durante il percorso del REIS, le somme erogate dall’intervento regionale vanno immediatamente restituite in quanto percepite indebitamente;</w:t>
      </w:r>
    </w:p>
    <w:p w:rsidR="00F5023E" w:rsidRPr="00164A24" w:rsidRDefault="00F5023E" w:rsidP="00164A24">
      <w:pPr>
        <w:pStyle w:val="Paragrafoelenco"/>
        <w:numPr>
          <w:ilvl w:val="0"/>
          <w:numId w:val="2"/>
        </w:numPr>
        <w:tabs>
          <w:tab w:val="left" w:pos="585"/>
        </w:tabs>
        <w:spacing w:before="24" w:line="259" w:lineRule="auto"/>
        <w:ind w:right="308"/>
      </w:pPr>
      <w:r w:rsidRPr="00164A24">
        <w:t>Che il REIS è una misura di contrasto all’esclusione sociale e alla povertà, finalizzata a promuovere l’autonomia dei nuclei familiari in condizioni economiche disagiate e prevede l’erogazione di un sussidio economico o di un suo equivalente vincolato allo svolgimento di un progetto personalizzato per il superamento della condizione di povertà;</w:t>
      </w:r>
    </w:p>
    <w:p w:rsidR="007D52FD" w:rsidRPr="00164A24" w:rsidRDefault="007D52FD" w:rsidP="00164A24">
      <w:pPr>
        <w:pStyle w:val="Paragrafoelenco"/>
        <w:numPr>
          <w:ilvl w:val="0"/>
          <w:numId w:val="2"/>
        </w:numPr>
        <w:tabs>
          <w:tab w:val="left" w:pos="585"/>
        </w:tabs>
        <w:spacing w:before="24" w:line="259" w:lineRule="auto"/>
        <w:ind w:right="308"/>
      </w:pPr>
      <w:r w:rsidRPr="00164A24">
        <w:t xml:space="preserve">Di aver preso visione dell’Avviso Pubblico in oggetto che si intende accettato integralmente nonché di quanto previsto dalle Linee Guida approvate </w:t>
      </w:r>
      <w:r w:rsidR="005D280B">
        <w:t xml:space="preserve">definitivamente </w:t>
      </w:r>
      <w:r w:rsidRPr="00164A24">
        <w:t xml:space="preserve">con Deliberazione G.R. n. </w:t>
      </w:r>
      <w:r w:rsidR="005D280B">
        <w:t>34</w:t>
      </w:r>
      <w:r w:rsidRPr="00164A24">
        <w:t>/2</w:t>
      </w:r>
      <w:r w:rsidR="005D280B">
        <w:t>5</w:t>
      </w:r>
      <w:r w:rsidRPr="00164A24">
        <w:t xml:space="preserve"> del</w:t>
      </w:r>
      <w:r w:rsidR="005D280B">
        <w:t>l’11</w:t>
      </w:r>
      <w:r w:rsidRPr="00164A24">
        <w:t>/0</w:t>
      </w:r>
      <w:r w:rsidR="005D280B">
        <w:t>8</w:t>
      </w:r>
      <w:r w:rsidRPr="00164A24">
        <w:t>/2021;</w:t>
      </w:r>
    </w:p>
    <w:p w:rsidR="007D52FD" w:rsidRPr="00164A24" w:rsidRDefault="00F16C5B" w:rsidP="00164A24">
      <w:pPr>
        <w:pStyle w:val="Paragrafoelenco"/>
        <w:numPr>
          <w:ilvl w:val="0"/>
          <w:numId w:val="2"/>
        </w:numPr>
        <w:tabs>
          <w:tab w:val="left" w:pos="585"/>
        </w:tabs>
        <w:spacing w:before="24" w:line="259" w:lineRule="auto"/>
        <w:ind w:right="308"/>
      </w:pPr>
      <w:r w:rsidRPr="00164A24">
        <w:t>Di essere disponibile ad aderire al progetto personalizzato secondo quanto concordato con il Servizio Sociale comunale, pena l’esclusione dalla misura di sostegno al reddito REIS;</w:t>
      </w:r>
    </w:p>
    <w:p w:rsidR="00F16C5B" w:rsidRPr="00164A24" w:rsidRDefault="00F16C5B" w:rsidP="00164A24">
      <w:pPr>
        <w:pStyle w:val="Paragrafoelenco"/>
        <w:numPr>
          <w:ilvl w:val="0"/>
          <w:numId w:val="2"/>
        </w:numPr>
        <w:tabs>
          <w:tab w:val="left" w:pos="585"/>
        </w:tabs>
        <w:spacing w:before="24" w:line="259" w:lineRule="auto"/>
        <w:ind w:right="308"/>
      </w:pPr>
      <w:r w:rsidRPr="00164A24">
        <w:t>Di essere a conoscenza che il Progetto riguarda l'intero nucleo familiare e prevede specifici impegni sulla base di una valutazione professionale sulle condizioni personali, sociali, lavorative, economiche, inserimento nella rete familiare e territoriale;</w:t>
      </w:r>
    </w:p>
    <w:p w:rsidR="00F16C5B" w:rsidRPr="00164A24" w:rsidRDefault="00F16C5B" w:rsidP="00164A24">
      <w:pPr>
        <w:pStyle w:val="Paragrafoelenco"/>
        <w:numPr>
          <w:ilvl w:val="0"/>
          <w:numId w:val="2"/>
        </w:numPr>
        <w:tabs>
          <w:tab w:val="left" w:pos="585"/>
        </w:tabs>
        <w:spacing w:before="24" w:line="259" w:lineRule="auto"/>
        <w:ind w:right="308"/>
      </w:pPr>
      <w:r w:rsidRPr="00164A24">
        <w:t>Di essere a conoscenza che a seconda della situazione sociale/lavorativa il sottoscritto potrebbe essere inserito nei servizi a favore della collettività, ovvero interventi rivolti a beneficio della collettività t</w:t>
      </w:r>
      <w:r w:rsidR="00092EE5">
        <w:t>utta nel Comune di Residenza</w:t>
      </w:r>
      <w:r w:rsidRPr="00164A24">
        <w:t>;</w:t>
      </w:r>
    </w:p>
    <w:p w:rsidR="000404EC" w:rsidRPr="00164A24" w:rsidRDefault="00F45934" w:rsidP="00164A24">
      <w:pPr>
        <w:pStyle w:val="Paragrafoelenco"/>
        <w:numPr>
          <w:ilvl w:val="0"/>
          <w:numId w:val="2"/>
        </w:numPr>
        <w:tabs>
          <w:tab w:val="left" w:pos="585"/>
        </w:tabs>
        <w:spacing w:before="24" w:line="259" w:lineRule="auto"/>
        <w:ind w:right="308"/>
      </w:pPr>
      <w:r w:rsidRPr="00164A24">
        <w:t>I beneficiari del REIS hanno l’obbligo di comunicare al Servizio Sociale ogni variazione della composizione</w:t>
      </w:r>
      <w:r w:rsidR="00A9104A" w:rsidRPr="00164A24">
        <w:t xml:space="preserve"> del nucleo familiare e/o nella situazione reddituale e patrimoniale, intervenuta rispetto al momento di presentazione della domanda;</w:t>
      </w:r>
    </w:p>
    <w:p w:rsidR="000404EC" w:rsidRPr="00164A24" w:rsidRDefault="00F45934" w:rsidP="00164A24">
      <w:pPr>
        <w:pStyle w:val="Paragrafoelenco"/>
        <w:numPr>
          <w:ilvl w:val="0"/>
          <w:numId w:val="2"/>
        </w:numPr>
        <w:tabs>
          <w:tab w:val="left" w:pos="585"/>
        </w:tabs>
        <w:spacing w:before="24" w:line="259" w:lineRule="auto"/>
        <w:ind w:right="308"/>
      </w:pPr>
      <w:r w:rsidRPr="00164A24">
        <w:t xml:space="preserve">Di essere consapevole che la mancata presentazione della documentazione richiesta a corredo </w:t>
      </w:r>
      <w:r w:rsidR="00A9104A" w:rsidRPr="00164A24">
        <w:t>della presente domanda, entro i termini stabiliti, può comportare l’esclusione dal procedimento di attribuzione dei benefici;</w:t>
      </w:r>
    </w:p>
    <w:p w:rsidR="000404EC" w:rsidRPr="00164A24" w:rsidRDefault="00F45934" w:rsidP="00164A24">
      <w:pPr>
        <w:pStyle w:val="Paragrafoelenco"/>
        <w:numPr>
          <w:ilvl w:val="0"/>
          <w:numId w:val="2"/>
        </w:numPr>
        <w:tabs>
          <w:tab w:val="left" w:pos="585"/>
        </w:tabs>
        <w:spacing w:before="24" w:line="259" w:lineRule="auto"/>
        <w:ind w:right="308"/>
      </w:pPr>
      <w:r w:rsidRPr="00164A24">
        <w:t xml:space="preserve">Di assumersi ogni responsabilità in ordine alla verifica della correttezza delle dichiarazioni rese e </w:t>
      </w:r>
      <w:r w:rsidR="00A9104A" w:rsidRPr="00164A24">
        <w:t>della documentazione presentata all’Ufficio Protocollo dell’Ente (istanza, firma, allegati);</w:t>
      </w:r>
    </w:p>
    <w:p w:rsidR="000404EC" w:rsidRPr="00164A24" w:rsidRDefault="00F45934" w:rsidP="00164A24">
      <w:pPr>
        <w:pStyle w:val="Paragrafoelenco"/>
        <w:numPr>
          <w:ilvl w:val="0"/>
          <w:numId w:val="2"/>
        </w:numPr>
        <w:tabs>
          <w:tab w:val="left" w:pos="585"/>
        </w:tabs>
        <w:spacing w:before="24" w:line="259" w:lineRule="auto"/>
        <w:ind w:right="308"/>
      </w:pPr>
      <w:r w:rsidRPr="00164A24">
        <w:t xml:space="preserve">Di essere a conoscenza che sui dati dichiarati potranno essere effettuati i controlli ai sensi </w:t>
      </w:r>
      <w:r w:rsidR="00A9104A" w:rsidRPr="00164A24">
        <w:t>dell’art. 71 del D.P.R n. 445 del 2000;</w:t>
      </w:r>
    </w:p>
    <w:p w:rsidR="000404EC" w:rsidRPr="00164A24" w:rsidRDefault="00F45934" w:rsidP="00164A24">
      <w:pPr>
        <w:pStyle w:val="Paragrafoelenco"/>
        <w:numPr>
          <w:ilvl w:val="0"/>
          <w:numId w:val="2"/>
        </w:numPr>
        <w:tabs>
          <w:tab w:val="left" w:pos="585"/>
        </w:tabs>
        <w:spacing w:before="24" w:line="259" w:lineRule="auto"/>
        <w:ind w:right="308"/>
      </w:pPr>
      <w:r w:rsidRPr="00164A24">
        <w:t xml:space="preserve">Di impegnarsi a comunicare tempestivamente al Servizio Sociale del Comune di Serrenti qualunque </w:t>
      </w:r>
      <w:r w:rsidR="00A9104A" w:rsidRPr="00164A24">
        <w:t>variazione rispetto alla situazione dichiarata nella presente domanda;</w:t>
      </w:r>
    </w:p>
    <w:p w:rsidR="00164A24" w:rsidRDefault="00164A24" w:rsidP="00164A24">
      <w:pPr>
        <w:pStyle w:val="Paragrafoelenco"/>
        <w:numPr>
          <w:ilvl w:val="0"/>
          <w:numId w:val="2"/>
        </w:numPr>
        <w:tabs>
          <w:tab w:val="left" w:pos="585"/>
        </w:tabs>
        <w:spacing w:before="24" w:line="259" w:lineRule="auto"/>
        <w:ind w:right="308"/>
      </w:pPr>
      <w:r w:rsidRPr="00164A24">
        <w:t>Di essere informato</w:t>
      </w:r>
      <w:r w:rsidR="00F45934" w:rsidRPr="00164A24">
        <w:t xml:space="preserve"> </w:t>
      </w:r>
      <w:r w:rsidRPr="00164A24">
        <w:t>che i dati personali raccolti saranno trattati, anche con strumenti informatici, esclusivamente nell’ambito del procedimento per il quale la presente dichiarazione viene resa, al solo fine di consentire l’attività di valutazione e di erogazione dell’intervento, nel rispetto della vigente normativa (GDPR 679/2016);</w:t>
      </w:r>
    </w:p>
    <w:p w:rsidR="000404EC" w:rsidRDefault="00A9104A">
      <w:pPr>
        <w:pStyle w:val="Titolo2"/>
        <w:spacing w:before="83"/>
        <w:rPr>
          <w:u w:val="thick"/>
        </w:rPr>
      </w:pPr>
      <w:r>
        <w:rPr>
          <w:u w:val="thick"/>
        </w:rPr>
        <w:t>dichiara</w:t>
      </w:r>
      <w:r>
        <w:rPr>
          <w:spacing w:val="-3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essere</w:t>
      </w:r>
      <w:r>
        <w:rPr>
          <w:spacing w:val="-2"/>
          <w:u w:val="thick"/>
        </w:rPr>
        <w:t xml:space="preserve"> </w:t>
      </w:r>
      <w:r>
        <w:rPr>
          <w:u w:val="thick"/>
        </w:rPr>
        <w:t>a</w:t>
      </w:r>
      <w:r>
        <w:rPr>
          <w:spacing w:val="-2"/>
          <w:u w:val="thick"/>
        </w:rPr>
        <w:t xml:space="preserve"> </w:t>
      </w:r>
      <w:r>
        <w:rPr>
          <w:u w:val="thick"/>
        </w:rPr>
        <w:t>conoscenza che saranno</w:t>
      </w:r>
      <w:r>
        <w:rPr>
          <w:spacing w:val="-2"/>
          <w:u w:val="thick"/>
        </w:rPr>
        <w:t xml:space="preserve"> </w:t>
      </w:r>
      <w:r>
        <w:rPr>
          <w:u w:val="thick"/>
        </w:rPr>
        <w:t>esclusi</w:t>
      </w:r>
      <w:r>
        <w:rPr>
          <w:spacing w:val="-1"/>
          <w:u w:val="thick"/>
        </w:rPr>
        <w:t xml:space="preserve"> </w:t>
      </w:r>
      <w:r>
        <w:rPr>
          <w:u w:val="thick"/>
        </w:rPr>
        <w:t>dal</w:t>
      </w:r>
      <w:r>
        <w:rPr>
          <w:spacing w:val="-1"/>
          <w:u w:val="thick"/>
        </w:rPr>
        <w:t xml:space="preserve"> </w:t>
      </w:r>
      <w:r>
        <w:rPr>
          <w:u w:val="thick"/>
        </w:rPr>
        <w:t>programma:</w:t>
      </w:r>
    </w:p>
    <w:p w:rsidR="00164A24" w:rsidRDefault="00164A24">
      <w:pPr>
        <w:pStyle w:val="Titolo2"/>
        <w:spacing w:before="83"/>
        <w:rPr>
          <w:u w:val="thick"/>
        </w:rPr>
      </w:pPr>
    </w:p>
    <w:p w:rsidR="00164A24" w:rsidRDefault="00164A24" w:rsidP="00164A24">
      <w:pPr>
        <w:pStyle w:val="Paragrafoelenco"/>
        <w:numPr>
          <w:ilvl w:val="0"/>
          <w:numId w:val="2"/>
        </w:numPr>
        <w:tabs>
          <w:tab w:val="left" w:pos="585"/>
        </w:tabs>
        <w:spacing w:before="24" w:line="259" w:lineRule="auto"/>
        <w:ind w:right="308"/>
      </w:pPr>
      <w:r>
        <w:t>I nuclei familiari che non possiedono i requisiti e le caratteristiche indicati nel presente Bando</w:t>
      </w:r>
      <w:r w:rsidRPr="00164A24">
        <w:t>;</w:t>
      </w:r>
    </w:p>
    <w:p w:rsidR="00164A24" w:rsidRDefault="00164A24" w:rsidP="00164A24">
      <w:pPr>
        <w:pStyle w:val="Paragrafoelenco"/>
        <w:numPr>
          <w:ilvl w:val="0"/>
          <w:numId w:val="2"/>
        </w:numPr>
        <w:tabs>
          <w:tab w:val="left" w:pos="585"/>
        </w:tabs>
        <w:spacing w:before="24" w:line="259" w:lineRule="auto"/>
        <w:ind w:right="308"/>
      </w:pPr>
      <w:r>
        <w:t>Coloro che effettuino false dichiarazioni ai sensi del DPR 445/2000;</w:t>
      </w:r>
    </w:p>
    <w:p w:rsidR="00164A24" w:rsidRDefault="00164A24" w:rsidP="00164A24">
      <w:pPr>
        <w:pStyle w:val="Paragrafoelenco"/>
        <w:numPr>
          <w:ilvl w:val="0"/>
          <w:numId w:val="2"/>
        </w:numPr>
        <w:tabs>
          <w:tab w:val="left" w:pos="585"/>
        </w:tabs>
        <w:spacing w:before="24" w:line="259" w:lineRule="auto"/>
        <w:ind w:right="308"/>
      </w:pPr>
      <w:r>
        <w:t>Coloro che non comunichino al Servizio Sociale variazioni di requisiti che hanno rilevanza sul presente programma;</w:t>
      </w:r>
    </w:p>
    <w:p w:rsidR="00164A24" w:rsidRDefault="00E858DA" w:rsidP="00164A24">
      <w:pPr>
        <w:pStyle w:val="Paragrafoelenco"/>
        <w:numPr>
          <w:ilvl w:val="0"/>
          <w:numId w:val="2"/>
        </w:numPr>
        <w:tabs>
          <w:tab w:val="left" w:pos="585"/>
        </w:tabs>
        <w:spacing w:before="24" w:line="259" w:lineRule="auto"/>
        <w:ind w:right="308"/>
      </w:pPr>
      <w:r>
        <w:t>Coloro che non adempiano in maniera appropriata agli impegni sottoscritti dal beneficiario nel “progetto d’inclusione attiva”;</w:t>
      </w:r>
    </w:p>
    <w:p w:rsidR="00E858DA" w:rsidRDefault="00E858DA" w:rsidP="00E858DA">
      <w:pPr>
        <w:pStyle w:val="Paragrafoelenco"/>
        <w:tabs>
          <w:tab w:val="left" w:pos="585"/>
        </w:tabs>
        <w:spacing w:before="24" w:line="259" w:lineRule="auto"/>
        <w:ind w:right="308" w:firstLine="0"/>
      </w:pPr>
    </w:p>
    <w:p w:rsidR="00E858DA" w:rsidRDefault="00E858DA" w:rsidP="00E858DA">
      <w:pPr>
        <w:pStyle w:val="Paragrafoelenco"/>
        <w:tabs>
          <w:tab w:val="left" w:pos="585"/>
        </w:tabs>
        <w:spacing w:before="24" w:line="259" w:lineRule="auto"/>
        <w:ind w:right="308" w:firstLine="0"/>
      </w:pPr>
      <w:r>
        <w:t xml:space="preserve">In caso di ammissione al beneficio, CHIEDE, che il contributo venga erogato sul seguente conto corrente bancario o postale </w:t>
      </w:r>
      <w:r w:rsidRPr="00E858DA">
        <w:t>(con IBAN intestato o cointestato al</w:t>
      </w:r>
      <w:r>
        <w:t xml:space="preserve"> </w:t>
      </w:r>
      <w:r w:rsidRPr="00E858DA">
        <w:t>sottoscritto)</w:t>
      </w:r>
      <w:r>
        <w:t>:</w:t>
      </w:r>
    </w:p>
    <w:p w:rsidR="000404EC" w:rsidRDefault="000404EC">
      <w:pPr>
        <w:pStyle w:val="Corpotesto"/>
        <w:spacing w:before="6" w:after="1"/>
        <w:rPr>
          <w:rFonts w:ascii="Arial"/>
          <w:b/>
        </w:rPr>
      </w:pPr>
    </w:p>
    <w:tbl>
      <w:tblPr>
        <w:tblStyle w:val="TableNormal"/>
        <w:tblW w:w="0" w:type="auto"/>
        <w:tblInd w:w="4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348"/>
        <w:gridCol w:w="350"/>
        <w:gridCol w:w="350"/>
        <w:gridCol w:w="350"/>
        <w:gridCol w:w="350"/>
        <w:gridCol w:w="351"/>
        <w:gridCol w:w="348"/>
        <w:gridCol w:w="350"/>
        <w:gridCol w:w="352"/>
        <w:gridCol w:w="350"/>
        <w:gridCol w:w="350"/>
        <w:gridCol w:w="348"/>
        <w:gridCol w:w="353"/>
        <w:gridCol w:w="348"/>
        <w:gridCol w:w="350"/>
        <w:gridCol w:w="348"/>
        <w:gridCol w:w="350"/>
        <w:gridCol w:w="350"/>
        <w:gridCol w:w="348"/>
        <w:gridCol w:w="348"/>
        <w:gridCol w:w="353"/>
        <w:gridCol w:w="348"/>
        <w:gridCol w:w="350"/>
        <w:gridCol w:w="352"/>
        <w:gridCol w:w="350"/>
        <w:gridCol w:w="345"/>
      </w:tblGrid>
      <w:tr w:rsidR="000404EC">
        <w:trPr>
          <w:trHeight w:val="721"/>
        </w:trPr>
        <w:tc>
          <w:tcPr>
            <w:tcW w:w="350" w:type="dxa"/>
            <w:tcBorders>
              <w:right w:val="single" w:sz="4" w:space="0" w:color="000000"/>
            </w:tcBorders>
            <w:shd w:val="clear" w:color="auto" w:fill="D9D9D9"/>
          </w:tcPr>
          <w:p w:rsidR="000404EC" w:rsidRDefault="000404EC">
            <w:pPr>
              <w:pStyle w:val="TableParagraph"/>
              <w:spacing w:before="215"/>
              <w:ind w:right="44"/>
              <w:jc w:val="right"/>
              <w:rPr>
                <w:rFonts w:ascii="Arial"/>
                <w:b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404EC" w:rsidRDefault="000404EC">
            <w:pPr>
              <w:pStyle w:val="TableParagraph"/>
              <w:spacing w:before="215"/>
              <w:ind w:right="-29"/>
              <w:jc w:val="right"/>
              <w:rPr>
                <w:rFonts w:ascii="Arial"/>
                <w:b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404EC" w:rsidRDefault="00040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tcBorders>
              <w:left w:val="single" w:sz="4" w:space="0" w:color="000000"/>
            </w:tcBorders>
            <w:shd w:val="clear" w:color="auto" w:fill="D9D9D9"/>
          </w:tcPr>
          <w:p w:rsidR="000404EC" w:rsidRDefault="00040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tcBorders>
              <w:right w:val="single" w:sz="4" w:space="0" w:color="000000"/>
            </w:tcBorders>
          </w:tcPr>
          <w:p w:rsidR="000404EC" w:rsidRDefault="00040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:rsidR="000404EC" w:rsidRDefault="00040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tcBorders>
              <w:left w:val="single" w:sz="4" w:space="0" w:color="000000"/>
              <w:right w:val="single" w:sz="4" w:space="0" w:color="000000"/>
            </w:tcBorders>
          </w:tcPr>
          <w:p w:rsidR="000404EC" w:rsidRDefault="00040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tcBorders>
              <w:left w:val="single" w:sz="4" w:space="0" w:color="000000"/>
            </w:tcBorders>
          </w:tcPr>
          <w:p w:rsidR="000404EC" w:rsidRDefault="00040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tcBorders>
              <w:right w:val="single" w:sz="4" w:space="0" w:color="000000"/>
            </w:tcBorders>
            <w:shd w:val="clear" w:color="auto" w:fill="D9D9D9"/>
          </w:tcPr>
          <w:p w:rsidR="000404EC" w:rsidRDefault="00040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404EC" w:rsidRDefault="00040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404EC" w:rsidRDefault="00040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tcBorders>
              <w:left w:val="single" w:sz="4" w:space="0" w:color="000000"/>
            </w:tcBorders>
            <w:shd w:val="clear" w:color="auto" w:fill="D9D9D9"/>
          </w:tcPr>
          <w:p w:rsidR="000404EC" w:rsidRDefault="00040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tcBorders>
              <w:right w:val="single" w:sz="4" w:space="0" w:color="000000"/>
            </w:tcBorders>
          </w:tcPr>
          <w:p w:rsidR="000404EC" w:rsidRDefault="00040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  <w:tcBorders>
              <w:left w:val="single" w:sz="4" w:space="0" w:color="000000"/>
              <w:right w:val="single" w:sz="4" w:space="0" w:color="000000"/>
            </w:tcBorders>
          </w:tcPr>
          <w:p w:rsidR="000404EC" w:rsidRDefault="00040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:rsidR="000404EC" w:rsidRDefault="00040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tcBorders>
              <w:left w:val="single" w:sz="4" w:space="0" w:color="000000"/>
            </w:tcBorders>
          </w:tcPr>
          <w:p w:rsidR="000404EC" w:rsidRDefault="00040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tcBorders>
              <w:right w:val="single" w:sz="4" w:space="0" w:color="000000"/>
            </w:tcBorders>
            <w:shd w:val="clear" w:color="auto" w:fill="D9D9D9"/>
          </w:tcPr>
          <w:p w:rsidR="000404EC" w:rsidRDefault="00040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404EC" w:rsidRDefault="00040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404EC" w:rsidRDefault="00040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tcBorders>
              <w:left w:val="single" w:sz="4" w:space="0" w:color="000000"/>
            </w:tcBorders>
            <w:shd w:val="clear" w:color="auto" w:fill="D9D9D9"/>
          </w:tcPr>
          <w:p w:rsidR="000404EC" w:rsidRDefault="00040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tcBorders>
              <w:right w:val="single" w:sz="4" w:space="0" w:color="000000"/>
            </w:tcBorders>
          </w:tcPr>
          <w:p w:rsidR="000404EC" w:rsidRDefault="00040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  <w:tcBorders>
              <w:left w:val="single" w:sz="4" w:space="0" w:color="000000"/>
              <w:right w:val="single" w:sz="4" w:space="0" w:color="000000"/>
            </w:tcBorders>
          </w:tcPr>
          <w:p w:rsidR="000404EC" w:rsidRDefault="00040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:rsidR="000404EC" w:rsidRDefault="00040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tcBorders>
              <w:left w:val="single" w:sz="4" w:space="0" w:color="000000"/>
            </w:tcBorders>
          </w:tcPr>
          <w:p w:rsidR="000404EC" w:rsidRDefault="00040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" w:type="dxa"/>
            <w:tcBorders>
              <w:right w:val="single" w:sz="4" w:space="0" w:color="000000"/>
            </w:tcBorders>
          </w:tcPr>
          <w:p w:rsidR="000404EC" w:rsidRDefault="00040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:rsidR="000404EC" w:rsidRDefault="00040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" w:type="dxa"/>
            <w:tcBorders>
              <w:left w:val="single" w:sz="4" w:space="0" w:color="000000"/>
            </w:tcBorders>
          </w:tcPr>
          <w:p w:rsidR="000404EC" w:rsidRDefault="000404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404EC" w:rsidRDefault="000404EC">
      <w:pPr>
        <w:pStyle w:val="Corpotesto"/>
        <w:spacing w:before="8"/>
        <w:rPr>
          <w:rFonts w:ascii="Arial"/>
          <w:b/>
          <w:sz w:val="21"/>
        </w:rPr>
      </w:pPr>
    </w:p>
    <w:p w:rsidR="000404EC" w:rsidRDefault="00A9104A">
      <w:pPr>
        <w:pStyle w:val="Titolo1"/>
      </w:pPr>
      <w:r>
        <w:t>Allegati:</w:t>
      </w:r>
    </w:p>
    <w:p w:rsidR="00535CC4" w:rsidRDefault="00535CC4">
      <w:pPr>
        <w:pStyle w:val="Titolo1"/>
      </w:pPr>
    </w:p>
    <w:p w:rsidR="00535CC4" w:rsidRDefault="00535CC4" w:rsidP="00535CC4">
      <w:pPr>
        <w:pStyle w:val="Titolo1"/>
        <w:numPr>
          <w:ilvl w:val="0"/>
          <w:numId w:val="7"/>
        </w:numPr>
        <w:rPr>
          <w:b w:val="0"/>
        </w:rPr>
      </w:pPr>
      <w:r w:rsidRPr="00535CC4">
        <w:rPr>
          <w:b w:val="0"/>
        </w:rPr>
        <w:t xml:space="preserve">Copia documento d’identità </w:t>
      </w:r>
      <w:r>
        <w:rPr>
          <w:b w:val="0"/>
        </w:rPr>
        <w:t>in corso di validità del richiedente;</w:t>
      </w:r>
    </w:p>
    <w:p w:rsidR="00535CC4" w:rsidRDefault="00535CC4" w:rsidP="00535CC4">
      <w:pPr>
        <w:pStyle w:val="Titolo1"/>
        <w:numPr>
          <w:ilvl w:val="0"/>
          <w:numId w:val="7"/>
        </w:numPr>
        <w:rPr>
          <w:b w:val="0"/>
        </w:rPr>
      </w:pPr>
      <w:r>
        <w:rPr>
          <w:b w:val="0"/>
        </w:rPr>
        <w:t>Copia attestazione ISEE 2022;</w:t>
      </w:r>
    </w:p>
    <w:p w:rsidR="00535CC4" w:rsidRDefault="00535CC4" w:rsidP="00535CC4">
      <w:pPr>
        <w:pStyle w:val="Titolo1"/>
        <w:numPr>
          <w:ilvl w:val="0"/>
          <w:numId w:val="7"/>
        </w:numPr>
        <w:rPr>
          <w:b w:val="0"/>
        </w:rPr>
      </w:pPr>
      <w:r>
        <w:rPr>
          <w:b w:val="0"/>
        </w:rPr>
        <w:t>Fotocopia codice IBAN intestato o cointestato al richiedente;</w:t>
      </w:r>
    </w:p>
    <w:p w:rsidR="00535CC4" w:rsidRDefault="00535CC4" w:rsidP="00535CC4">
      <w:pPr>
        <w:pStyle w:val="Titolo1"/>
        <w:numPr>
          <w:ilvl w:val="0"/>
          <w:numId w:val="7"/>
        </w:numPr>
        <w:rPr>
          <w:b w:val="0"/>
        </w:rPr>
      </w:pPr>
      <w:r>
        <w:rPr>
          <w:b w:val="0"/>
        </w:rPr>
        <w:t>Ricevuta presentazione domanda Reddito di Cittadinanza;</w:t>
      </w:r>
    </w:p>
    <w:p w:rsidR="00535CC4" w:rsidRDefault="00535CC4" w:rsidP="00535CC4">
      <w:pPr>
        <w:pStyle w:val="Titolo1"/>
        <w:numPr>
          <w:ilvl w:val="0"/>
          <w:numId w:val="7"/>
        </w:numPr>
        <w:rPr>
          <w:b w:val="0"/>
        </w:rPr>
      </w:pPr>
      <w:r>
        <w:rPr>
          <w:b w:val="0"/>
        </w:rPr>
        <w:t>Ricevuta di esito negativo o decadenza del Reddito di Cittadinanza;</w:t>
      </w:r>
    </w:p>
    <w:p w:rsidR="00535CC4" w:rsidRDefault="00535CC4" w:rsidP="00535CC4">
      <w:pPr>
        <w:pStyle w:val="Titolo1"/>
        <w:numPr>
          <w:ilvl w:val="0"/>
          <w:numId w:val="7"/>
        </w:numPr>
        <w:rPr>
          <w:b w:val="0"/>
        </w:rPr>
      </w:pPr>
      <w:r>
        <w:rPr>
          <w:b w:val="0"/>
        </w:rPr>
        <w:t>Eventuale altra documentazione ritenuta utile per la valutazione della domanda.</w:t>
      </w:r>
    </w:p>
    <w:p w:rsidR="00535CC4" w:rsidRPr="00535CC4" w:rsidRDefault="00535CC4" w:rsidP="00535CC4">
      <w:pPr>
        <w:pStyle w:val="Titolo1"/>
        <w:rPr>
          <w:b w:val="0"/>
        </w:rPr>
      </w:pPr>
    </w:p>
    <w:p w:rsidR="000404EC" w:rsidRDefault="000404EC" w:rsidP="00A85EBB">
      <w:pPr>
        <w:pStyle w:val="Corpotesto"/>
        <w:spacing w:before="10"/>
        <w:ind w:left="584"/>
        <w:rPr>
          <w:sz w:val="17"/>
        </w:rPr>
      </w:pPr>
    </w:p>
    <w:p w:rsidR="000404EC" w:rsidRDefault="00A9104A">
      <w:pPr>
        <w:pStyle w:val="Corpotesto"/>
        <w:tabs>
          <w:tab w:val="left" w:pos="3330"/>
          <w:tab w:val="left" w:pos="5294"/>
          <w:tab w:val="left" w:pos="9398"/>
        </w:tabs>
        <w:spacing w:before="98"/>
        <w:ind w:left="301"/>
        <w:rPr>
          <w:u w:val="single"/>
        </w:rPr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1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C8266A" w:rsidRDefault="00C8266A" w:rsidP="002D733C">
      <w:pPr>
        <w:rPr>
          <w:rFonts w:ascii="Arial"/>
          <w:b/>
          <w:sz w:val="18"/>
        </w:rPr>
      </w:pPr>
    </w:p>
    <w:p w:rsidR="000404EC" w:rsidRDefault="00E858DA" w:rsidP="002D733C">
      <w:pPr>
        <w:rPr>
          <w:rFonts w:ascii="Arial"/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32944AC8" wp14:editId="7E059DCA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6305550" cy="2125345"/>
                <wp:effectExtent l="0" t="0" r="19050" b="27305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21253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404EC" w:rsidRDefault="00A9104A">
                            <w:pPr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presente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richiesta dovrà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 inoltrata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delle seguenti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modalità:</w:t>
                            </w:r>
                          </w:p>
                          <w:p w:rsidR="000404EC" w:rsidRDefault="00A9104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12"/>
                              </w:tabs>
                              <w:spacing w:before="119"/>
                              <w:ind w:hanging="3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PEC al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seguente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indirizzo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posta:</w:t>
                            </w:r>
                            <w:r>
                              <w:rPr>
                                <w:color w:val="0000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hyperlink r:id="rId22" w:history="1">
                              <w:r w:rsidR="00E858DA" w:rsidRPr="00AE6B7C">
                                <w:rPr>
                                  <w:rStyle w:val="Collegamentoipertestuale"/>
                                  <w:sz w:val="20"/>
                                  <w:u w:color="0000FF"/>
                                </w:rPr>
                                <w:t>protocollo.serrenti@pec.comunas.it</w:t>
                              </w:r>
                            </w:hyperlink>
                          </w:p>
                          <w:p w:rsidR="002D733C" w:rsidRDefault="002D733C" w:rsidP="002D733C">
                            <w:pPr>
                              <w:pStyle w:val="Paragrafoelenco"/>
                              <w:widowControl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10C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consegna a mano presso l’Ufficio Protocollo del Comune dal lunedì al venerdì in orario di apertura</w:t>
                            </w:r>
                          </w:p>
                          <w:p w:rsidR="000404EC" w:rsidRPr="002D733C" w:rsidRDefault="002D733C" w:rsidP="002D733C">
                            <w:pPr>
                              <w:pStyle w:val="Paragrafoelenco"/>
                              <w:widowControl/>
                              <w:adjustRightInd w:val="0"/>
                              <w:spacing w:line="276" w:lineRule="auto"/>
                              <w:ind w:left="811" w:firstLine="0"/>
                              <w:contextualSpacing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10C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al pubblico.</w:t>
                            </w:r>
                          </w:p>
                          <w:p w:rsidR="000404EC" w:rsidRDefault="000404EC">
                            <w:pPr>
                              <w:pStyle w:val="Corpotesto"/>
                              <w:spacing w:before="3"/>
                              <w:rPr>
                                <w:sz w:val="20"/>
                              </w:rPr>
                            </w:pPr>
                          </w:p>
                          <w:p w:rsidR="000404EC" w:rsidRPr="002D733C" w:rsidRDefault="00A9104A" w:rsidP="002D733C">
                            <w:pPr>
                              <w:spacing w:before="1" w:line="244" w:lineRule="auto"/>
                              <w:ind w:left="2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modulo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domanda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è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disponibile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sul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sito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istituzionale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="00D23B97">
                              <w:rPr>
                                <w:sz w:val="20"/>
                              </w:rPr>
                              <w:t>Serrenti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all’indirizzo</w:t>
                            </w:r>
                            <w:r w:rsidR="002D733C">
                              <w:rPr>
                                <w:spacing w:val="-51"/>
                                <w:sz w:val="20"/>
                              </w:rPr>
                              <w:t xml:space="preserve">  </w:t>
                            </w:r>
                            <w:hyperlink r:id="rId23">
                              <w:r w:rsidR="002D733C" w:rsidRPr="002D733C">
                                <w:rPr>
                                  <w:rStyle w:val="Collegamentoipertestuale"/>
                                  <w:sz w:val="20"/>
                                  <w:u w:color="0000FF"/>
                                </w:rPr>
                                <w:t>www.comune.serrenti.ca.it</w:t>
                              </w:r>
                            </w:hyperlink>
                            <w:r w:rsidR="002D733C">
                              <w:rPr>
                                <w:rStyle w:val="Collegamentoipertestuale"/>
                                <w:sz w:val="20"/>
                                <w:u w:color="0000FF"/>
                              </w:rPr>
                              <w:t xml:space="preserve"> </w:t>
                            </w:r>
                            <w:r w:rsidR="002D733C" w:rsidRPr="002D733C">
                              <w:rPr>
                                <w:sz w:val="20"/>
                              </w:rPr>
                              <w:t>o presso l’Ufficio Protocollo del Comune di Serrenti.</w:t>
                            </w:r>
                          </w:p>
                          <w:p w:rsidR="002D733C" w:rsidRDefault="002D733C">
                            <w:pPr>
                              <w:spacing w:line="244" w:lineRule="auto"/>
                              <w:ind w:left="245"/>
                              <w:rPr>
                                <w:sz w:val="20"/>
                              </w:rPr>
                            </w:pPr>
                          </w:p>
                          <w:p w:rsidR="000404EC" w:rsidRDefault="00A9104A">
                            <w:pPr>
                              <w:spacing w:line="244" w:lineRule="auto"/>
                              <w:ind w:left="2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È responsabilità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 cittadino-richiedente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verificare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correttezza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dell’istanza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5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presentata.</w:t>
                            </w:r>
                          </w:p>
                          <w:p w:rsidR="000404EC" w:rsidRDefault="000404EC">
                            <w:pPr>
                              <w:pStyle w:val="Corpotesto"/>
                              <w:spacing w:before="2"/>
                              <w:rPr>
                                <w:sz w:val="20"/>
                              </w:rPr>
                            </w:pPr>
                          </w:p>
                          <w:p w:rsidR="000404EC" w:rsidRDefault="00A9104A">
                            <w:pPr>
                              <w:spacing w:line="244" w:lineRule="auto"/>
                              <w:ind w:left="2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L’ufficio</w:t>
                            </w:r>
                            <w:r>
                              <w:rPr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Servizi</w:t>
                            </w:r>
                            <w:r>
                              <w:rPr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Sociali</w:t>
                            </w:r>
                            <w:r>
                              <w:rPr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declina</w:t>
                            </w:r>
                            <w:r>
                              <w:rPr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ogni</w:t>
                            </w:r>
                            <w:r>
                              <w:rPr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Responsabilità</w:t>
                            </w:r>
                            <w:r>
                              <w:rPr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sull’erronea</w:t>
                            </w:r>
                            <w:r>
                              <w:rPr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compilazione</w:t>
                            </w:r>
                            <w:r>
                              <w:rPr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e/o</w:t>
                            </w:r>
                            <w:r>
                              <w:rPr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presentazione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dell’Istanza.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44AC8" id="Text Box 4" o:spid="_x0000_s1030" type="#_x0000_t202" style="position:absolute;margin-left:445.3pt;margin-top:28.3pt;width:496.5pt;height:167.35pt;z-index:-1571072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" filled="f" strokeweight=".48pt">
                <v:textbox inset="0,0,0,0">
                  <w:txbxContent>
                    <w:p w:rsidR="000404EC" w:rsidRDefault="00A9104A">
                      <w:pPr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presente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richiesta dovrà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essere inoltrata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delle seguenti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modalità:</w:t>
                      </w:r>
                    </w:p>
                    <w:p w:rsidR="000404EC" w:rsidRDefault="00A9104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12"/>
                        </w:tabs>
                        <w:spacing w:before="119"/>
                        <w:ind w:hanging="34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via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PEC al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seguente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indirizzo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posta:</w:t>
                      </w:r>
                      <w:r>
                        <w:rPr>
                          <w:color w:val="0000FF"/>
                          <w:spacing w:val="2"/>
                          <w:sz w:val="20"/>
                        </w:rPr>
                        <w:t xml:space="preserve"> </w:t>
                      </w:r>
                      <w:hyperlink r:id="rId24" w:history="1">
                        <w:r w:rsidR="00E858DA" w:rsidRPr="00AE6B7C">
                          <w:rPr>
                            <w:rStyle w:val="Collegamentoipertestuale"/>
                            <w:sz w:val="20"/>
                            <w:u w:color="0000FF"/>
                          </w:rPr>
                          <w:t>protocollo.serrenti@pec.comunas.it</w:t>
                        </w:r>
                      </w:hyperlink>
                    </w:p>
                    <w:p w:rsidR="002D733C" w:rsidRDefault="002D733C" w:rsidP="002D733C">
                      <w:pPr>
                        <w:pStyle w:val="Paragrafoelenco"/>
                        <w:widowControl/>
                        <w:numPr>
                          <w:ilvl w:val="0"/>
                          <w:numId w:val="1"/>
                        </w:numPr>
                        <w:adjustRightInd w:val="0"/>
                        <w:spacing w:line="276" w:lineRule="auto"/>
                        <w:contextualSpacing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110CB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consegna a mano presso l’Ufficio Protocollo del Comune dal lunedì al venerdì in orario di apertura</w:t>
                      </w:r>
                    </w:p>
                    <w:p w:rsidR="000404EC" w:rsidRPr="002D733C" w:rsidRDefault="002D733C" w:rsidP="002D733C">
                      <w:pPr>
                        <w:pStyle w:val="Paragrafoelenco"/>
                        <w:widowControl/>
                        <w:adjustRightInd w:val="0"/>
                        <w:spacing w:line="276" w:lineRule="auto"/>
                        <w:ind w:left="811" w:firstLine="0"/>
                        <w:contextualSpacing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110CB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al pubblico.</w:t>
                      </w:r>
                    </w:p>
                    <w:p w:rsidR="000404EC" w:rsidRDefault="000404EC">
                      <w:pPr>
                        <w:pStyle w:val="Corpotesto"/>
                        <w:spacing w:before="3"/>
                        <w:rPr>
                          <w:sz w:val="20"/>
                        </w:rPr>
                      </w:pPr>
                    </w:p>
                    <w:p w:rsidR="000404EC" w:rsidRPr="002D733C" w:rsidRDefault="00A9104A" w:rsidP="002D733C">
                      <w:pPr>
                        <w:spacing w:before="1" w:line="244" w:lineRule="auto"/>
                        <w:ind w:left="24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Il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modulo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domanda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è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disponibile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sul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sito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istituzionale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Comune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 w:rsidR="00D23B97">
                        <w:rPr>
                          <w:sz w:val="20"/>
                        </w:rPr>
                        <w:t>Serrenti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all’indirizzo</w:t>
                      </w:r>
                      <w:r w:rsidR="002D733C">
                        <w:rPr>
                          <w:spacing w:val="-51"/>
                          <w:sz w:val="20"/>
                        </w:rPr>
                        <w:t xml:space="preserve">  </w:t>
                      </w:r>
                      <w:hyperlink r:id="rId25">
                        <w:r w:rsidR="002D733C" w:rsidRPr="002D733C">
                          <w:rPr>
                            <w:rStyle w:val="Collegamentoipertestuale"/>
                            <w:sz w:val="20"/>
                            <w:u w:color="0000FF"/>
                          </w:rPr>
                          <w:t>www.comune.serrenti.ca.it</w:t>
                        </w:r>
                      </w:hyperlink>
                      <w:r w:rsidR="002D733C">
                        <w:rPr>
                          <w:rStyle w:val="Collegamentoipertestuale"/>
                          <w:sz w:val="20"/>
                          <w:u w:color="0000FF"/>
                        </w:rPr>
                        <w:t xml:space="preserve"> </w:t>
                      </w:r>
                      <w:r w:rsidR="002D733C" w:rsidRPr="002D733C">
                        <w:rPr>
                          <w:sz w:val="20"/>
                        </w:rPr>
                        <w:t>o presso l’Ufficio Protocollo del Comune di Serrenti.</w:t>
                      </w:r>
                    </w:p>
                    <w:p w:rsidR="002D733C" w:rsidRDefault="002D733C">
                      <w:pPr>
                        <w:spacing w:line="244" w:lineRule="auto"/>
                        <w:ind w:left="245"/>
                        <w:rPr>
                          <w:sz w:val="20"/>
                        </w:rPr>
                      </w:pPr>
                    </w:p>
                    <w:p w:rsidR="000404EC" w:rsidRDefault="00A9104A">
                      <w:pPr>
                        <w:spacing w:line="244" w:lineRule="auto"/>
                        <w:ind w:left="24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È responsabilità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 cittadino-richiedente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verificare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correttezza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dell’istanza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della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documentazione</w:t>
                      </w:r>
                      <w:r>
                        <w:rPr>
                          <w:spacing w:val="-5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presentata.</w:t>
                      </w:r>
                    </w:p>
                    <w:p w:rsidR="000404EC" w:rsidRDefault="000404EC">
                      <w:pPr>
                        <w:pStyle w:val="Corpotesto"/>
                        <w:spacing w:before="2"/>
                        <w:rPr>
                          <w:sz w:val="20"/>
                        </w:rPr>
                      </w:pPr>
                    </w:p>
                    <w:p w:rsidR="000404EC" w:rsidRDefault="00A9104A">
                      <w:pPr>
                        <w:spacing w:line="244" w:lineRule="auto"/>
                        <w:ind w:left="24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L’ufficio</w:t>
                      </w:r>
                      <w:r>
                        <w:rPr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Servizi</w:t>
                      </w:r>
                      <w:r>
                        <w:rPr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Sociali</w:t>
                      </w:r>
                      <w:r>
                        <w:rPr>
                          <w:spacing w:val="4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declina</w:t>
                      </w:r>
                      <w:r>
                        <w:rPr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ogni</w:t>
                      </w:r>
                      <w:r>
                        <w:rPr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Responsabilità</w:t>
                      </w:r>
                      <w:r>
                        <w:rPr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sull’erronea</w:t>
                      </w:r>
                      <w:r>
                        <w:rPr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compilazione</w:t>
                      </w:r>
                      <w:r>
                        <w:rPr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e/o</w:t>
                      </w:r>
                      <w:r>
                        <w:rPr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presentazione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dell’Istanza.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0404EC">
      <w:footerReference w:type="default" r:id="rId26"/>
      <w:pgSz w:w="11910" w:h="16840"/>
      <w:pgMar w:top="880" w:right="660" w:bottom="1560" w:left="1060" w:header="0" w:footer="13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D61" w:rsidRDefault="00A9104A">
      <w:r>
        <w:separator/>
      </w:r>
    </w:p>
  </w:endnote>
  <w:endnote w:type="continuationSeparator" w:id="0">
    <w:p w:rsidR="00262D61" w:rsidRDefault="00A9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9284416"/>
      <w:docPartObj>
        <w:docPartGallery w:val="Page Numbers (Bottom of Page)"/>
        <w:docPartUnique/>
      </w:docPartObj>
    </w:sdtPr>
    <w:sdtEndPr/>
    <w:sdtContent>
      <w:p w:rsidR="002D733C" w:rsidRDefault="002D733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043">
          <w:rPr>
            <w:noProof/>
          </w:rPr>
          <w:t>4</w:t>
        </w:r>
        <w:r>
          <w:fldChar w:fldCharType="end"/>
        </w:r>
      </w:p>
    </w:sdtContent>
  </w:sdt>
  <w:p w:rsidR="000404EC" w:rsidRDefault="000404E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D61" w:rsidRDefault="00A9104A">
      <w:r>
        <w:separator/>
      </w:r>
    </w:p>
  </w:footnote>
  <w:footnote w:type="continuationSeparator" w:id="0">
    <w:p w:rsidR="00262D61" w:rsidRDefault="00A91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62B8C"/>
    <w:multiLevelType w:val="multilevel"/>
    <w:tmpl w:val="C49ABA9A"/>
    <w:lvl w:ilvl="0">
      <w:start w:val="1"/>
      <w:numFmt w:val="decimal"/>
      <w:lvlText w:val="%1)"/>
      <w:lvlJc w:val="left"/>
      <w:pPr>
        <w:ind w:left="1009" w:hanging="70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742" w:hanging="442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20" w:hanging="44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1" w:hanging="44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62" w:hanging="44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82" w:hanging="44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44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4" w:hanging="44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44" w:hanging="442"/>
      </w:pPr>
      <w:rPr>
        <w:rFonts w:hint="default"/>
        <w:lang w:val="it-IT" w:eastAsia="en-US" w:bidi="ar-SA"/>
      </w:rPr>
    </w:lvl>
  </w:abstractNum>
  <w:abstractNum w:abstractNumId="1">
    <w:nsid w:val="1C231C76"/>
    <w:multiLevelType w:val="hybridMultilevel"/>
    <w:tmpl w:val="44F4BA0C"/>
    <w:lvl w:ilvl="0" w:tplc="11E62B48">
      <w:start w:val="1"/>
      <w:numFmt w:val="decimal"/>
      <w:lvlText w:val="%1."/>
      <w:lvlJc w:val="left"/>
      <w:pPr>
        <w:ind w:left="811" w:hanging="34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DFF2FA82">
      <w:numFmt w:val="bullet"/>
      <w:lvlText w:val="•"/>
      <w:lvlJc w:val="left"/>
      <w:pPr>
        <w:ind w:left="1709" w:hanging="348"/>
      </w:pPr>
      <w:rPr>
        <w:rFonts w:hint="default"/>
        <w:lang w:val="it-IT" w:eastAsia="en-US" w:bidi="ar-SA"/>
      </w:rPr>
    </w:lvl>
    <w:lvl w:ilvl="2" w:tplc="16E6B5AE">
      <w:numFmt w:val="bullet"/>
      <w:lvlText w:val="•"/>
      <w:lvlJc w:val="left"/>
      <w:pPr>
        <w:ind w:left="2598" w:hanging="348"/>
      </w:pPr>
      <w:rPr>
        <w:rFonts w:hint="default"/>
        <w:lang w:val="it-IT" w:eastAsia="en-US" w:bidi="ar-SA"/>
      </w:rPr>
    </w:lvl>
    <w:lvl w:ilvl="3" w:tplc="5BCACA00">
      <w:numFmt w:val="bullet"/>
      <w:lvlText w:val="•"/>
      <w:lvlJc w:val="left"/>
      <w:pPr>
        <w:ind w:left="3487" w:hanging="348"/>
      </w:pPr>
      <w:rPr>
        <w:rFonts w:hint="default"/>
        <w:lang w:val="it-IT" w:eastAsia="en-US" w:bidi="ar-SA"/>
      </w:rPr>
    </w:lvl>
    <w:lvl w:ilvl="4" w:tplc="DD709186">
      <w:numFmt w:val="bullet"/>
      <w:lvlText w:val="•"/>
      <w:lvlJc w:val="left"/>
      <w:pPr>
        <w:ind w:left="4376" w:hanging="348"/>
      </w:pPr>
      <w:rPr>
        <w:rFonts w:hint="default"/>
        <w:lang w:val="it-IT" w:eastAsia="en-US" w:bidi="ar-SA"/>
      </w:rPr>
    </w:lvl>
    <w:lvl w:ilvl="5" w:tplc="2766D80A">
      <w:numFmt w:val="bullet"/>
      <w:lvlText w:val="•"/>
      <w:lvlJc w:val="left"/>
      <w:pPr>
        <w:ind w:left="5266" w:hanging="348"/>
      </w:pPr>
      <w:rPr>
        <w:rFonts w:hint="default"/>
        <w:lang w:val="it-IT" w:eastAsia="en-US" w:bidi="ar-SA"/>
      </w:rPr>
    </w:lvl>
    <w:lvl w:ilvl="6" w:tplc="85209F8C">
      <w:numFmt w:val="bullet"/>
      <w:lvlText w:val="•"/>
      <w:lvlJc w:val="left"/>
      <w:pPr>
        <w:ind w:left="6155" w:hanging="348"/>
      </w:pPr>
      <w:rPr>
        <w:rFonts w:hint="default"/>
        <w:lang w:val="it-IT" w:eastAsia="en-US" w:bidi="ar-SA"/>
      </w:rPr>
    </w:lvl>
    <w:lvl w:ilvl="7" w:tplc="4C4A1BEA">
      <w:numFmt w:val="bullet"/>
      <w:lvlText w:val="•"/>
      <w:lvlJc w:val="left"/>
      <w:pPr>
        <w:ind w:left="7044" w:hanging="348"/>
      </w:pPr>
      <w:rPr>
        <w:rFonts w:hint="default"/>
        <w:lang w:val="it-IT" w:eastAsia="en-US" w:bidi="ar-SA"/>
      </w:rPr>
    </w:lvl>
    <w:lvl w:ilvl="8" w:tplc="4ECEBD52">
      <w:numFmt w:val="bullet"/>
      <w:lvlText w:val="•"/>
      <w:lvlJc w:val="left"/>
      <w:pPr>
        <w:ind w:left="7933" w:hanging="348"/>
      </w:pPr>
      <w:rPr>
        <w:rFonts w:hint="default"/>
        <w:lang w:val="it-IT" w:eastAsia="en-US" w:bidi="ar-SA"/>
      </w:rPr>
    </w:lvl>
  </w:abstractNum>
  <w:abstractNum w:abstractNumId="2">
    <w:nsid w:val="1D2A1736"/>
    <w:multiLevelType w:val="hybridMultilevel"/>
    <w:tmpl w:val="3E2A3A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B3404"/>
    <w:multiLevelType w:val="hybridMultilevel"/>
    <w:tmpl w:val="998AF2F6"/>
    <w:lvl w:ilvl="0" w:tplc="CBF06268">
      <w:start w:val="1"/>
      <w:numFmt w:val="bullet"/>
      <w:lvlText w:val="¨"/>
      <w:lvlJc w:val="left"/>
      <w:pPr>
        <w:ind w:left="10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4">
    <w:nsid w:val="45E94FAC"/>
    <w:multiLevelType w:val="hybridMultilevel"/>
    <w:tmpl w:val="94843188"/>
    <w:lvl w:ilvl="0" w:tplc="CBF06268">
      <w:start w:val="1"/>
      <w:numFmt w:val="bullet"/>
      <w:lvlText w:val="¨"/>
      <w:lvlJc w:val="left"/>
      <w:pPr>
        <w:ind w:left="1021" w:hanging="360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5">
    <w:nsid w:val="47B6500F"/>
    <w:multiLevelType w:val="hybridMultilevel"/>
    <w:tmpl w:val="2C74BAFC"/>
    <w:lvl w:ilvl="0" w:tplc="CBF06268">
      <w:start w:val="1"/>
      <w:numFmt w:val="bullet"/>
      <w:lvlText w:val="¨"/>
      <w:lvlJc w:val="left"/>
      <w:pPr>
        <w:ind w:left="584" w:hanging="284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5CBE56FA">
      <w:numFmt w:val="bullet"/>
      <w:lvlText w:val="•"/>
      <w:lvlJc w:val="left"/>
      <w:pPr>
        <w:ind w:left="1540" w:hanging="284"/>
      </w:pPr>
      <w:rPr>
        <w:rFonts w:hint="default"/>
        <w:lang w:val="it-IT" w:eastAsia="en-US" w:bidi="ar-SA"/>
      </w:rPr>
    </w:lvl>
    <w:lvl w:ilvl="2" w:tplc="4F9A233E">
      <w:numFmt w:val="bullet"/>
      <w:lvlText w:val="•"/>
      <w:lvlJc w:val="left"/>
      <w:pPr>
        <w:ind w:left="2501" w:hanging="284"/>
      </w:pPr>
      <w:rPr>
        <w:rFonts w:hint="default"/>
        <w:lang w:val="it-IT" w:eastAsia="en-US" w:bidi="ar-SA"/>
      </w:rPr>
    </w:lvl>
    <w:lvl w:ilvl="3" w:tplc="5C3611D8">
      <w:numFmt w:val="bullet"/>
      <w:lvlText w:val="•"/>
      <w:lvlJc w:val="left"/>
      <w:pPr>
        <w:ind w:left="3461" w:hanging="284"/>
      </w:pPr>
      <w:rPr>
        <w:rFonts w:hint="default"/>
        <w:lang w:val="it-IT" w:eastAsia="en-US" w:bidi="ar-SA"/>
      </w:rPr>
    </w:lvl>
    <w:lvl w:ilvl="4" w:tplc="CE8ECDEE">
      <w:numFmt w:val="bullet"/>
      <w:lvlText w:val="•"/>
      <w:lvlJc w:val="left"/>
      <w:pPr>
        <w:ind w:left="4422" w:hanging="284"/>
      </w:pPr>
      <w:rPr>
        <w:rFonts w:hint="default"/>
        <w:lang w:val="it-IT" w:eastAsia="en-US" w:bidi="ar-SA"/>
      </w:rPr>
    </w:lvl>
    <w:lvl w:ilvl="5" w:tplc="C3B6929A">
      <w:numFmt w:val="bullet"/>
      <w:lvlText w:val="•"/>
      <w:lvlJc w:val="left"/>
      <w:pPr>
        <w:ind w:left="5383" w:hanging="284"/>
      </w:pPr>
      <w:rPr>
        <w:rFonts w:hint="default"/>
        <w:lang w:val="it-IT" w:eastAsia="en-US" w:bidi="ar-SA"/>
      </w:rPr>
    </w:lvl>
    <w:lvl w:ilvl="6" w:tplc="9DF8B210">
      <w:numFmt w:val="bullet"/>
      <w:lvlText w:val="•"/>
      <w:lvlJc w:val="left"/>
      <w:pPr>
        <w:ind w:left="6343" w:hanging="284"/>
      </w:pPr>
      <w:rPr>
        <w:rFonts w:hint="default"/>
        <w:lang w:val="it-IT" w:eastAsia="en-US" w:bidi="ar-SA"/>
      </w:rPr>
    </w:lvl>
    <w:lvl w:ilvl="7" w:tplc="A4583D9A">
      <w:numFmt w:val="bullet"/>
      <w:lvlText w:val="•"/>
      <w:lvlJc w:val="left"/>
      <w:pPr>
        <w:ind w:left="7304" w:hanging="284"/>
      </w:pPr>
      <w:rPr>
        <w:rFonts w:hint="default"/>
        <w:lang w:val="it-IT" w:eastAsia="en-US" w:bidi="ar-SA"/>
      </w:rPr>
    </w:lvl>
    <w:lvl w:ilvl="8" w:tplc="8EEA287A">
      <w:numFmt w:val="bullet"/>
      <w:lvlText w:val="•"/>
      <w:lvlJc w:val="left"/>
      <w:pPr>
        <w:ind w:left="8265" w:hanging="284"/>
      </w:pPr>
      <w:rPr>
        <w:rFonts w:hint="default"/>
        <w:lang w:val="it-IT" w:eastAsia="en-US" w:bidi="ar-SA"/>
      </w:rPr>
    </w:lvl>
  </w:abstractNum>
  <w:abstractNum w:abstractNumId="6">
    <w:nsid w:val="6DE41CC6"/>
    <w:multiLevelType w:val="hybridMultilevel"/>
    <w:tmpl w:val="40765940"/>
    <w:lvl w:ilvl="0" w:tplc="CBF06268">
      <w:start w:val="1"/>
      <w:numFmt w:val="bullet"/>
      <w:lvlText w:val="¨"/>
      <w:lvlJc w:val="left"/>
      <w:pPr>
        <w:ind w:left="10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EC"/>
    <w:rsid w:val="000404EC"/>
    <w:rsid w:val="00092EE5"/>
    <w:rsid w:val="000B6BDC"/>
    <w:rsid w:val="00164A24"/>
    <w:rsid w:val="0021589E"/>
    <w:rsid w:val="00257711"/>
    <w:rsid w:val="00262D61"/>
    <w:rsid w:val="002D1873"/>
    <w:rsid w:val="002D733C"/>
    <w:rsid w:val="0032418B"/>
    <w:rsid w:val="003A02F3"/>
    <w:rsid w:val="00535CC4"/>
    <w:rsid w:val="00566043"/>
    <w:rsid w:val="005D0EE0"/>
    <w:rsid w:val="005D280B"/>
    <w:rsid w:val="00763FDC"/>
    <w:rsid w:val="007D52FD"/>
    <w:rsid w:val="00A85EBB"/>
    <w:rsid w:val="00A9104A"/>
    <w:rsid w:val="00C8266A"/>
    <w:rsid w:val="00C905F6"/>
    <w:rsid w:val="00D23B97"/>
    <w:rsid w:val="00E6724D"/>
    <w:rsid w:val="00E858DA"/>
    <w:rsid w:val="00F13BAC"/>
    <w:rsid w:val="00F16C5B"/>
    <w:rsid w:val="00F45934"/>
    <w:rsid w:val="00F5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docId w15:val="{6739D458-B8E9-4FDE-8D49-587DCB20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ind w:left="301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ind w:left="301"/>
      <w:outlineLvl w:val="1"/>
    </w:pPr>
    <w:rPr>
      <w:rFonts w:ascii="Arial" w:eastAsia="Arial" w:hAnsi="Arial" w:cs="Arial"/>
      <w:b/>
      <w:bCs/>
      <w:i/>
      <w:i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84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23B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B97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23B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B97"/>
    <w:rPr>
      <w:rFonts w:ascii="Microsoft Sans Serif" w:eastAsia="Microsoft Sans Serif" w:hAnsi="Microsoft Sans Serif" w:cs="Microsoft Sans Serif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858D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187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1873"/>
    <w:rPr>
      <w:rFonts w:ascii="Segoe UI" w:eastAsia="Microsoft Sans Serif" w:hAnsi="Segoe UI" w:cs="Segoe UI"/>
      <w:sz w:val="18"/>
      <w:szCs w:val="18"/>
      <w:lang w:val="it-IT"/>
    </w:rPr>
  </w:style>
  <w:style w:type="paragraph" w:styleId="Didascalia">
    <w:name w:val="caption"/>
    <w:basedOn w:val="Normale"/>
    <w:next w:val="Normale"/>
    <w:qFormat/>
    <w:rsid w:val="00566043"/>
    <w:pPr>
      <w:widowControl/>
      <w:autoSpaceDE/>
      <w:autoSpaceDN/>
      <w:spacing w:before="120" w:after="120"/>
      <w:jc w:val="center"/>
    </w:pPr>
    <w:rPr>
      <w:rFonts w:ascii="Bookman Old Style" w:eastAsia="Times New Roman" w:hAnsi="Bookman Old Style" w:cs="Times New Roman"/>
      <w:sz w:val="28"/>
      <w:szCs w:val="20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ipadvisor.it/LocationPhotoDirectLink-g659509-d11980267-i238029007-L_Albero_della_Vita-Amantea_Province_of_Cosenza_Calabria.html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png"/><Relationship Id="rId25" Type="http://schemas.openxmlformats.org/officeDocument/2006/relationships/hyperlink" Target="http://www.comune.maracalagonis.ca.it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mailto:protocollo.serrenti@pec.comunas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://www.comune.maracalagonis.ca.it/" TargetMode="External"/><Relationship Id="rId28" Type="http://schemas.openxmlformats.org/officeDocument/2006/relationships/theme" Target="theme/theme1.xml"/><Relationship Id="rId10" Type="http://schemas.openxmlformats.org/officeDocument/2006/relationships/image" Target="https://media-cdn.tripadvisor.com/media/photo-s/0e/30/08/cf/logo.jpg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hyperlink" Target="mailto:protocollo.serrenti@pec.comunas.i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67034-37ED-4A16-8E25-8AA52FE0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Giuseppina Cossu</cp:lastModifiedBy>
  <cp:revision>17</cp:revision>
  <cp:lastPrinted>2022-08-02T10:56:00Z</cp:lastPrinted>
  <dcterms:created xsi:type="dcterms:W3CDTF">2022-02-10T14:48:00Z</dcterms:created>
  <dcterms:modified xsi:type="dcterms:W3CDTF">2022-08-02T10:57:00Z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2022-02-10T00:00:00Z</vt:filetime>
  </property>
</Properties>
</file>